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361D">
      <w:pPr>
        <w:pStyle w:val="Address"/>
        <w:pBdr>
          <w:left w:val="double" w:sz="12" w:space="1" w:color="auto"/>
          <w:right w:val="single" w:sz="12" w:space="1" w:color="auto"/>
        </w:pBdr>
        <w:spacing w:line="360" w:lineRule="auto"/>
        <w:jc w:val="center"/>
        <w:rPr>
          <w:sz w:val="24"/>
        </w:rPr>
      </w:pPr>
      <w:bookmarkStart w:id="0" w:name="_GoBack"/>
      <w:bookmarkEnd w:id="0"/>
      <w:r>
        <w:rPr>
          <w:sz w:val="24"/>
        </w:rPr>
        <w:t>BEFORE THE PUBLIC UTILITIES COMMISSION OF THE STATE OF CALIFORNIA</w:t>
      </w:r>
    </w:p>
    <w:p w:rsidR="00000000" w:rsidRDefault="0022361D">
      <w:pPr>
        <w:pStyle w:val="Address"/>
        <w:pBdr>
          <w:left w:val="double" w:sz="12" w:space="1" w:color="auto"/>
          <w:right w:val="single" w:sz="12" w:space="1" w:color="auto"/>
        </w:pBdr>
        <w:spacing w:line="360" w:lineRule="auto"/>
        <w:jc w:val="center"/>
        <w:rPr>
          <w:sz w:val="24"/>
        </w:rPr>
      </w:pPr>
    </w:p>
    <w:p w:rsidR="00000000" w:rsidRDefault="0022361D">
      <w:pPr>
        <w:pStyle w:val="Address"/>
        <w:pBdr>
          <w:left w:val="double" w:sz="12" w:space="1" w:color="auto"/>
          <w:right w:val="single" w:sz="12" w:space="1" w:color="auto"/>
        </w:pBdr>
        <w:spacing w:line="360" w:lineRule="auto"/>
        <w:rPr>
          <w:sz w:val="24"/>
        </w:rPr>
      </w:pPr>
      <w:r>
        <w:rPr>
          <w:sz w:val="24"/>
        </w:rPr>
        <w:t>Application of ____________________)</w:t>
      </w:r>
    </w:p>
    <w:p w:rsidR="00000000" w:rsidRDefault="0022361D">
      <w:pPr>
        <w:pStyle w:val="Address"/>
        <w:pBdr>
          <w:left w:val="double" w:sz="12" w:space="1" w:color="auto"/>
          <w:right w:val="single" w:sz="12" w:space="1" w:color="auto"/>
        </w:pBdr>
        <w:spacing w:line="360" w:lineRule="auto"/>
        <w:rPr>
          <w:sz w:val="24"/>
        </w:rPr>
      </w:pPr>
      <w:r>
        <w:rPr>
          <w:sz w:val="24"/>
        </w:rPr>
        <w:t>___________________________________)</w:t>
      </w:r>
    </w:p>
    <w:p w:rsidR="00000000" w:rsidRDefault="0022361D">
      <w:pPr>
        <w:pStyle w:val="Address"/>
        <w:pBdr>
          <w:left w:val="double" w:sz="12" w:space="1" w:color="auto"/>
          <w:right w:val="single" w:sz="12" w:space="1" w:color="auto"/>
        </w:pBdr>
        <w:spacing w:line="360" w:lineRule="auto"/>
        <w:rPr>
          <w:sz w:val="24"/>
        </w:rPr>
      </w:pPr>
      <w:r>
        <w:rPr>
          <w:sz w:val="24"/>
        </w:rPr>
        <w:t>doing business as _________________)</w:t>
      </w:r>
      <w:r>
        <w:rPr>
          <w:sz w:val="24"/>
        </w:rPr>
        <w:tab/>
        <w:t>Application No.</w:t>
      </w:r>
    </w:p>
    <w:p w:rsidR="00000000" w:rsidRDefault="0022361D">
      <w:pPr>
        <w:pStyle w:val="Address"/>
        <w:pBdr>
          <w:left w:val="double" w:sz="12" w:space="1" w:color="auto"/>
          <w:right w:val="single" w:sz="12" w:space="1" w:color="auto"/>
        </w:pBdr>
        <w:spacing w:line="360" w:lineRule="auto"/>
        <w:rPr>
          <w:sz w:val="24"/>
        </w:rPr>
      </w:pPr>
      <w:r>
        <w:rPr>
          <w:sz w:val="24"/>
        </w:rPr>
        <w:t>___________________________________)</w:t>
      </w:r>
    </w:p>
    <w:p w:rsidR="00000000" w:rsidRDefault="0022361D">
      <w:pPr>
        <w:pStyle w:val="Address"/>
        <w:pBdr>
          <w:left w:val="double" w:sz="12" w:space="1" w:color="auto"/>
          <w:right w:val="single" w:sz="12" w:space="1" w:color="auto"/>
        </w:pBdr>
        <w:spacing w:line="360" w:lineRule="auto"/>
        <w:rPr>
          <w:sz w:val="24"/>
        </w:rPr>
      </w:pPr>
      <w:r>
        <w:rPr>
          <w:sz w:val="24"/>
        </w:rPr>
        <w:t>to sell and _____________</w:t>
      </w:r>
      <w:r>
        <w:rPr>
          <w:sz w:val="24"/>
        </w:rPr>
        <w:t>__________)  _________________________</w:t>
      </w:r>
    </w:p>
    <w:p w:rsidR="00000000" w:rsidRDefault="0022361D">
      <w:pPr>
        <w:pStyle w:val="Address"/>
        <w:pBdr>
          <w:left w:val="double" w:sz="12" w:space="1" w:color="auto"/>
          <w:right w:val="single" w:sz="12" w:space="1" w:color="auto"/>
        </w:pBdr>
        <w:spacing w:line="360" w:lineRule="auto"/>
        <w:rPr>
          <w:sz w:val="24"/>
        </w:rPr>
      </w:pPr>
      <w:r>
        <w:rPr>
          <w:sz w:val="24"/>
        </w:rPr>
        <w:t>___________________________________)  (For Commission use only)</w:t>
      </w:r>
    </w:p>
    <w:p w:rsidR="00000000" w:rsidRDefault="0022361D">
      <w:pPr>
        <w:pStyle w:val="Address"/>
        <w:pBdr>
          <w:left w:val="double" w:sz="12" w:space="1" w:color="auto"/>
          <w:right w:val="single" w:sz="12" w:space="1" w:color="auto"/>
        </w:pBdr>
        <w:spacing w:line="360" w:lineRule="auto"/>
        <w:rPr>
          <w:sz w:val="24"/>
        </w:rPr>
      </w:pPr>
      <w:r>
        <w:rPr>
          <w:sz w:val="24"/>
        </w:rPr>
        <w:t>to buy the water system in ________)</w:t>
      </w:r>
    </w:p>
    <w:p w:rsidR="00000000" w:rsidRDefault="0022361D">
      <w:pPr>
        <w:pStyle w:val="Address"/>
        <w:pBdr>
          <w:left w:val="double" w:sz="12" w:space="1" w:color="auto"/>
          <w:right w:val="single" w:sz="12" w:space="1" w:color="auto"/>
        </w:pBdr>
        <w:spacing w:line="360" w:lineRule="auto"/>
        <w:rPr>
          <w:sz w:val="24"/>
        </w:rPr>
      </w:pPr>
      <w:r>
        <w:rPr>
          <w:sz w:val="24"/>
        </w:rPr>
        <w:t>____________________________ County)</w:t>
      </w:r>
    </w:p>
    <w:p w:rsidR="00000000" w:rsidRDefault="0022361D">
      <w:pPr>
        <w:pStyle w:val="Address"/>
        <w:pBdr>
          <w:left w:val="double" w:sz="12" w:space="1" w:color="auto"/>
          <w:right w:val="single" w:sz="12" w:space="1" w:color="auto"/>
        </w:pBdr>
        <w:spacing w:line="360" w:lineRule="auto"/>
        <w:rPr>
          <w:sz w:val="24"/>
        </w:rPr>
      </w:pPr>
      <w:r>
        <w:rPr>
          <w:sz w:val="24"/>
          <w:u w:val="single"/>
        </w:rPr>
        <w:t xml:space="preserve">                                   </w:t>
      </w:r>
      <w:r>
        <w:rPr>
          <w:sz w:val="24"/>
        </w:rPr>
        <w:t>)</w:t>
      </w:r>
    </w:p>
    <w:p w:rsidR="00000000" w:rsidRDefault="0022361D">
      <w:pPr>
        <w:pStyle w:val="15Spacing"/>
        <w:pBdr>
          <w:left w:val="double" w:sz="12" w:space="1" w:color="auto"/>
          <w:right w:val="single" w:sz="12" w:space="1" w:color="auto"/>
        </w:pBdr>
        <w:spacing w:line="360" w:lineRule="auto"/>
      </w:pPr>
      <w:bookmarkStart w:id="1" w:name="CourtName"/>
    </w:p>
    <w:p w:rsidR="00000000" w:rsidRDefault="0022361D">
      <w:pPr>
        <w:pStyle w:val="CourtName"/>
        <w:pBdr>
          <w:left w:val="double" w:sz="12" w:space="1" w:color="auto"/>
          <w:right w:val="single" w:sz="12" w:space="1" w:color="auto"/>
        </w:pBdr>
        <w:spacing w:line="360" w:lineRule="auto"/>
        <w:rPr>
          <w:sz w:val="24"/>
          <w:u w:val="single"/>
        </w:rPr>
      </w:pPr>
      <w:r>
        <w:rPr>
          <w:sz w:val="24"/>
          <w:u w:val="single"/>
        </w:rPr>
        <w:t>APPLICATION</w:t>
      </w:r>
    </w:p>
    <w:bookmarkEnd w:id="1"/>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ab/>
        <w:t>This application of _______________________________________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 xml:space="preserve">                                     </w:t>
      </w:r>
      <w:r>
        <w:rPr>
          <w:rFonts w:ascii="Courier" w:hAnsi="Courier"/>
          <w:sz w:val="22"/>
        </w:rPr>
        <w:t>(seller(s))</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whose address and telephone number is __________________________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_________________________________, (_____)______________ owner(s)</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of the water system known as _______________</w:t>
      </w:r>
      <w:r>
        <w:rPr>
          <w:rFonts w:ascii="Courier" w:hAnsi="Courier"/>
          <w:sz w:val="24"/>
        </w:rPr>
        <w:t>____________________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___________________________ and ________________________________</w:t>
      </w:r>
    </w:p>
    <w:p w:rsidR="00000000" w:rsidRDefault="0022361D">
      <w:pPr>
        <w:pBdr>
          <w:left w:val="double" w:sz="12" w:space="1" w:color="auto"/>
          <w:right w:val="single" w:sz="12" w:space="1" w:color="auto"/>
        </w:pBdr>
        <w:spacing w:line="360" w:lineRule="auto"/>
        <w:rPr>
          <w:rFonts w:ascii="Courier" w:hAnsi="Courier"/>
          <w:sz w:val="22"/>
        </w:rPr>
      </w:pPr>
      <w:r>
        <w:rPr>
          <w:rFonts w:ascii="Courier" w:hAnsi="Courier"/>
          <w:sz w:val="24"/>
        </w:rPr>
        <w:t xml:space="preserve">                                         </w:t>
      </w:r>
      <w:r>
        <w:rPr>
          <w:rFonts w:ascii="Courier" w:hAnsi="Courier"/>
          <w:sz w:val="22"/>
        </w:rPr>
        <w:t>(buyer(s))</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whose address and telephone number is __________________________ ________________________________, (____)___________ respectfully shows:</w:t>
      </w:r>
    </w:p>
    <w:p w:rsidR="00000000" w:rsidRDefault="0022361D">
      <w:pPr>
        <w:pBdr>
          <w:left w:val="double" w:sz="12" w:space="1" w:color="auto"/>
          <w:right w:val="single" w:sz="12" w:space="1" w:color="auto"/>
        </w:pBdr>
        <w:spacing w:line="360" w:lineRule="auto"/>
        <w:jc w:val="center"/>
        <w:rPr>
          <w:rFonts w:ascii="Courier" w:hAnsi="Courier"/>
          <w:sz w:val="24"/>
        </w:rPr>
      </w:pPr>
      <w:r>
        <w:rPr>
          <w:rFonts w:ascii="Courier" w:hAnsi="Courier"/>
          <w:sz w:val="24"/>
        </w:rPr>
        <w:t>I</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ab/>
        <w:t xml:space="preserve">That communications in regard to this application are to be addressed to ______________________________________whose address </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 xml:space="preserve">                             </w:t>
      </w:r>
      <w:r>
        <w:rPr>
          <w:rFonts w:ascii="Courier" w:hAnsi="Courier"/>
          <w:sz w:val="22"/>
        </w:rPr>
        <w:t>(person)</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 xml:space="preserve">is ____________________________________________________________, </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 xml:space="preserve">    </w:t>
      </w:r>
      <w:r>
        <w:rPr>
          <w:rFonts w:ascii="Courier" w:hAnsi="Courier"/>
          <w:sz w:val="24"/>
        </w:rPr>
        <w:t xml:space="preserve">                                                </w:t>
      </w:r>
      <w:r>
        <w:rPr>
          <w:rFonts w:ascii="Courier" w:hAnsi="Courier"/>
          <w:sz w:val="22"/>
        </w:rPr>
        <w:t>(zip code)</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telephone number (____)_________________.</w:t>
      </w:r>
    </w:p>
    <w:p w:rsidR="00000000" w:rsidRDefault="0022361D">
      <w:pPr>
        <w:pBdr>
          <w:left w:val="double" w:sz="12" w:space="1" w:color="auto"/>
          <w:right w:val="single" w:sz="12" w:space="1" w:color="auto"/>
        </w:pBdr>
        <w:spacing w:line="360" w:lineRule="auto"/>
        <w:jc w:val="center"/>
        <w:rPr>
          <w:rFonts w:ascii="Courier" w:hAnsi="Courier"/>
          <w:sz w:val="24"/>
        </w:rPr>
      </w:pPr>
      <w:r>
        <w:rPr>
          <w:rFonts w:ascii="Courier" w:hAnsi="Courier"/>
          <w:sz w:val="24"/>
        </w:rPr>
        <w:br w:type="page"/>
      </w:r>
      <w:r>
        <w:rPr>
          <w:rFonts w:ascii="Courier" w:hAnsi="Courier"/>
          <w:sz w:val="24"/>
        </w:rPr>
        <w:lastRenderedPageBreak/>
        <w:t>II</w:t>
      </w:r>
    </w:p>
    <w:p w:rsidR="00000000" w:rsidRDefault="0022361D">
      <w:pPr>
        <w:pBdr>
          <w:left w:val="double" w:sz="12" w:space="1" w:color="auto"/>
          <w:right w:val="single" w:sz="12" w:space="1" w:color="auto"/>
        </w:pBdr>
        <w:spacing w:line="360" w:lineRule="auto"/>
        <w:jc w:val="center"/>
        <w:rPr>
          <w:rFonts w:ascii="Courier" w:hAnsi="Courier"/>
          <w:sz w:val="24"/>
        </w:rPr>
      </w:pP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ab/>
        <w:t>That the application is made pursuant to Sections 851 through 854 of the California Public Utilities Code and Rules 1 through 7, 15 through 17, 35, 36, 45 through 48 and 88 of the Commission’s Rules of Practice and Procedure for authority to transfer the water system operating in the area described as ________________________________________________________________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_____________________________________</w:t>
      </w:r>
      <w:r>
        <w:rPr>
          <w:rFonts w:ascii="Courier" w:hAnsi="Courier"/>
          <w:sz w:val="24"/>
        </w:rPr>
        <w:t>__ in or near the community</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 xml:space="preserve">of __________________________________, serving _________________                    </w:t>
      </w:r>
    </w:p>
    <w:p w:rsidR="00000000" w:rsidRDefault="0022361D">
      <w:pPr>
        <w:pBdr>
          <w:left w:val="double" w:sz="12" w:space="1" w:color="auto"/>
          <w:right w:val="single" w:sz="12" w:space="1" w:color="auto"/>
        </w:pBdr>
        <w:spacing w:line="360" w:lineRule="auto"/>
        <w:rPr>
          <w:rFonts w:ascii="Courier" w:hAnsi="Courier"/>
        </w:rPr>
      </w:pPr>
      <w:r>
        <w:rPr>
          <w:rFonts w:ascii="Courier" w:hAnsi="Courier"/>
        </w:rPr>
        <w:t xml:space="preserve">                  (city)                                      (number)</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customers.</w:t>
      </w:r>
    </w:p>
    <w:p w:rsidR="00000000" w:rsidRDefault="0022361D">
      <w:pPr>
        <w:pBdr>
          <w:left w:val="double" w:sz="12" w:space="1" w:color="auto"/>
          <w:right w:val="single" w:sz="12" w:space="1" w:color="auto"/>
        </w:pBdr>
        <w:spacing w:line="360" w:lineRule="auto"/>
        <w:rPr>
          <w:rFonts w:ascii="Courier" w:hAnsi="Courier"/>
          <w:sz w:val="24"/>
        </w:rPr>
      </w:pPr>
    </w:p>
    <w:p w:rsidR="00000000" w:rsidRDefault="0022361D">
      <w:pPr>
        <w:pBdr>
          <w:left w:val="double" w:sz="12" w:space="1" w:color="auto"/>
          <w:right w:val="single" w:sz="12" w:space="1" w:color="auto"/>
        </w:pBdr>
        <w:spacing w:line="360" w:lineRule="auto"/>
        <w:jc w:val="center"/>
        <w:rPr>
          <w:rFonts w:ascii="Courier" w:hAnsi="Courier"/>
          <w:sz w:val="24"/>
        </w:rPr>
      </w:pPr>
      <w:r>
        <w:rPr>
          <w:rFonts w:ascii="Courier" w:hAnsi="Courier"/>
          <w:sz w:val="24"/>
        </w:rPr>
        <w:t>III</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ab/>
        <w:t>The seller(s) was/were granted a Certificate of Public Convenience and Necessity by Decision (D.)______________________, dated _____________, in Application (A.)________________________, filed _________________________.</w:t>
      </w:r>
    </w:p>
    <w:p w:rsidR="00000000" w:rsidRDefault="0022361D">
      <w:pPr>
        <w:pBdr>
          <w:left w:val="double" w:sz="12" w:space="1" w:color="auto"/>
          <w:right w:val="single" w:sz="12" w:space="1" w:color="auto"/>
        </w:pBdr>
        <w:spacing w:line="360" w:lineRule="auto"/>
        <w:rPr>
          <w:rFonts w:ascii="Courier" w:hAnsi="Courier"/>
          <w:sz w:val="24"/>
          <w:u w:val="single"/>
        </w:rPr>
      </w:pPr>
      <w:r>
        <w:rPr>
          <w:rFonts w:ascii="Courier" w:hAnsi="Courier"/>
          <w:sz w:val="24"/>
        </w:rPr>
        <w:tab/>
      </w:r>
      <w:r>
        <w:rPr>
          <w:rFonts w:ascii="Courier" w:hAnsi="Courier"/>
          <w:sz w:val="24"/>
          <w:u w:val="single"/>
        </w:rPr>
        <w:t>OR</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ab/>
        <w:t>Authority to acquire the system was granted to sellers by</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D.________________, dated __</w:t>
      </w:r>
      <w:r>
        <w:rPr>
          <w:rFonts w:ascii="Courier" w:hAnsi="Courier"/>
          <w:sz w:val="24"/>
        </w:rPr>
        <w:t>_______________, in A.______________, filed ________________________.  The water system operates under a franchise granted by _________________________________________.</w:t>
      </w:r>
    </w:p>
    <w:p w:rsidR="00000000" w:rsidRDefault="0022361D">
      <w:pPr>
        <w:pBdr>
          <w:left w:val="double" w:sz="12" w:space="1" w:color="auto"/>
          <w:right w:val="single" w:sz="12" w:space="1" w:color="auto"/>
        </w:pBdr>
        <w:spacing w:line="360" w:lineRule="auto"/>
        <w:jc w:val="center"/>
        <w:rPr>
          <w:rFonts w:ascii="Courier" w:hAnsi="Courier"/>
          <w:sz w:val="24"/>
        </w:rPr>
      </w:pPr>
      <w:r>
        <w:rPr>
          <w:rFonts w:ascii="Courier" w:hAnsi="Courier"/>
        </w:rPr>
        <w:t xml:space="preserve">                        (if applicable)</w:t>
      </w:r>
    </w:p>
    <w:p w:rsidR="00000000" w:rsidRDefault="0022361D">
      <w:pPr>
        <w:pBdr>
          <w:left w:val="double" w:sz="12" w:space="1" w:color="auto"/>
          <w:right w:val="single" w:sz="12" w:space="1" w:color="auto"/>
        </w:pBdr>
        <w:spacing w:line="360" w:lineRule="auto"/>
        <w:jc w:val="center"/>
        <w:rPr>
          <w:rFonts w:ascii="Courier" w:hAnsi="Courier"/>
          <w:sz w:val="24"/>
        </w:rPr>
      </w:pPr>
      <w:r>
        <w:rPr>
          <w:rFonts w:ascii="Courier" w:hAnsi="Courier"/>
          <w:sz w:val="24"/>
        </w:rPr>
        <w:t>IV</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ab/>
        <w:t>The water system consists of (brief description):</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Land: __________________________________________________________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Wells Number: __________________, Diameter: ____________________ Depth: ______________  Other Source of Supply: _________________ ______________________________________________________</w:t>
      </w:r>
      <w:r>
        <w:rPr>
          <w:rFonts w:ascii="Courier" w:hAnsi="Courier"/>
          <w:sz w:val="24"/>
        </w:rPr>
        <w:t>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Pumping Equipment:  Number: ________ HP: _________ capacity--GPM: ______________ Water Treatment Equipment: ______________________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________________________________________________________________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Reservoirs and Tanks: Number: ___________ Capacity:_____________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    (gallons)</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Water Mains: _______________ feet.  Services: __________________</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rPr>
        <w:t xml:space="preserve">                                                      (number)</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Meters: _________ installed, _______ available for installation: _______________ Fire hy</w:t>
      </w:r>
      <w:r>
        <w:rPr>
          <w:rFonts w:ascii="Courier" w:hAnsi="Courier"/>
          <w:sz w:val="24"/>
        </w:rPr>
        <w:t xml:space="preserve">drants: ______________ Buildings: _______ </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     (number</w:t>
      </w:r>
      <w:r>
        <w:rPr>
          <w:rFonts w:ascii="Courier" w:hAnsi="Courier"/>
          <w:sz w:val="22"/>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__________________  Office furniture and equipment: ____________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________________________________________________________________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Transportation equipment: ______________________________________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Other equipment: _______________________________________________</w:t>
      </w:r>
    </w:p>
    <w:p w:rsidR="00000000" w:rsidRDefault="0022361D">
      <w:pPr>
        <w:keepLines/>
        <w:pBdr>
          <w:left w:val="double" w:sz="12" w:space="1" w:color="auto"/>
          <w:right w:val="single" w:sz="12" w:space="1" w:color="auto"/>
        </w:pBdr>
        <w:spacing w:line="360" w:lineRule="auto"/>
        <w:rPr>
          <w:rFonts w:ascii="Courier" w:hAnsi="Courier"/>
          <w:sz w:val="24"/>
        </w:rPr>
      </w:pPr>
    </w:p>
    <w:p w:rsidR="00000000" w:rsidRDefault="0022361D">
      <w:pPr>
        <w:keepLines/>
        <w:pBdr>
          <w:left w:val="double" w:sz="12" w:space="1" w:color="auto"/>
          <w:right w:val="single" w:sz="12" w:space="1" w:color="auto"/>
        </w:pBdr>
        <w:spacing w:line="360" w:lineRule="auto"/>
        <w:jc w:val="center"/>
        <w:rPr>
          <w:rFonts w:ascii="Courier" w:hAnsi="Courier"/>
          <w:sz w:val="24"/>
        </w:rPr>
      </w:pPr>
      <w:r>
        <w:rPr>
          <w:rFonts w:ascii="Courier" w:hAnsi="Courier"/>
          <w:sz w:val="24"/>
        </w:rPr>
        <w:t>V</w:t>
      </w:r>
    </w:p>
    <w:p w:rsidR="00000000" w:rsidRDefault="0022361D">
      <w:pPr>
        <w:keepLines/>
        <w:pBdr>
          <w:left w:val="double" w:sz="12" w:space="1" w:color="auto"/>
          <w:right w:val="single" w:sz="12" w:space="1" w:color="auto"/>
        </w:pBdr>
        <w:spacing w:line="360" w:lineRule="auto"/>
        <w:rPr>
          <w:rFonts w:ascii="Courier" w:hAnsi="Courier"/>
          <w:sz w:val="24"/>
        </w:rPr>
      </w:pPr>
      <w:r>
        <w:rPr>
          <w:rFonts w:ascii="Courier" w:hAnsi="Courier"/>
          <w:sz w:val="24"/>
        </w:rPr>
        <w:tab/>
        <w:t xml:space="preserve">The original cost of property being transferred is $_______, and the depreciation reserve as of _____________________________ </w:t>
      </w:r>
    </w:p>
    <w:p w:rsidR="00000000" w:rsidRDefault="0022361D">
      <w:pPr>
        <w:keepLines/>
        <w:pBdr>
          <w:left w:val="double" w:sz="12" w:space="1" w:color="auto"/>
          <w:right w:val="single" w:sz="12" w:space="1" w:color="auto"/>
        </w:pBdr>
        <w:spacing w:line="360" w:lineRule="auto"/>
        <w:rPr>
          <w:rFonts w:ascii="Courier" w:hAnsi="Courier"/>
          <w:sz w:val="24"/>
        </w:rPr>
      </w:pPr>
      <w:r>
        <w:rPr>
          <w:rFonts w:ascii="Courier" w:hAnsi="Courier"/>
        </w:rPr>
        <w:t xml:space="preserve">                                                       (da</w:t>
      </w:r>
      <w:r>
        <w:rPr>
          <w:rFonts w:ascii="Courier" w:hAnsi="Courier"/>
        </w:rPr>
        <w:t>te)</w:t>
      </w:r>
    </w:p>
    <w:p w:rsidR="00000000" w:rsidRDefault="0022361D">
      <w:pPr>
        <w:keepLines/>
        <w:pBdr>
          <w:left w:val="double" w:sz="12" w:space="1" w:color="auto"/>
          <w:right w:val="single" w:sz="12" w:space="1" w:color="auto"/>
        </w:pBdr>
        <w:spacing w:line="360" w:lineRule="auto"/>
        <w:rPr>
          <w:rFonts w:ascii="Courier" w:hAnsi="Courier"/>
          <w:sz w:val="24"/>
        </w:rPr>
      </w:pPr>
      <w:r>
        <w:rPr>
          <w:rFonts w:ascii="Courier" w:hAnsi="Courier"/>
          <w:sz w:val="24"/>
        </w:rPr>
        <w:t>is $_______, resulting in a net book cost of $_______.  The selling price is $____________ with these terms for payment:  _______________________________________________________________.</w:t>
      </w:r>
    </w:p>
    <w:p w:rsidR="00000000" w:rsidRDefault="0022361D">
      <w:pPr>
        <w:keepLines/>
        <w:pBdr>
          <w:left w:val="double" w:sz="12" w:space="1" w:color="auto"/>
          <w:right w:val="single" w:sz="12" w:space="1" w:color="auto"/>
        </w:pBdr>
        <w:spacing w:line="360" w:lineRule="auto"/>
        <w:rPr>
          <w:rFonts w:ascii="Courier" w:hAnsi="Courier"/>
          <w:sz w:val="24"/>
        </w:rPr>
      </w:pPr>
      <w:r>
        <w:rPr>
          <w:rFonts w:ascii="Courier" w:hAnsi="Courier"/>
          <w:sz w:val="24"/>
        </w:rPr>
        <w:tab/>
        <w:t>A copy of the transfer agreement is attached hereto as Exhibit A.</w:t>
      </w:r>
    </w:p>
    <w:p w:rsidR="00000000" w:rsidRDefault="0022361D">
      <w:pPr>
        <w:keepLines/>
        <w:pBdr>
          <w:left w:val="double" w:sz="12" w:space="1" w:color="auto"/>
          <w:right w:val="single" w:sz="12" w:space="1" w:color="auto"/>
        </w:pBdr>
        <w:spacing w:line="360" w:lineRule="auto"/>
        <w:rPr>
          <w:rFonts w:ascii="Courier" w:hAnsi="Courier"/>
          <w:sz w:val="24"/>
        </w:rPr>
      </w:pPr>
      <w:r>
        <w:rPr>
          <w:rFonts w:ascii="Courier" w:hAnsi="Courier"/>
          <w:sz w:val="24"/>
        </w:rPr>
        <w:tab/>
        <w:t xml:space="preserve">A copy of the proposed deed to real property is attached hereto as Exhibit B.  </w:t>
      </w:r>
    </w:p>
    <w:p w:rsidR="00000000" w:rsidRDefault="0022361D">
      <w:pPr>
        <w:pBdr>
          <w:left w:val="double" w:sz="12" w:space="1" w:color="auto"/>
          <w:right w:val="single" w:sz="12" w:space="1" w:color="auto"/>
        </w:pBdr>
        <w:spacing w:line="360" w:lineRule="auto"/>
        <w:jc w:val="center"/>
        <w:rPr>
          <w:rFonts w:ascii="Courier" w:hAnsi="Courier"/>
          <w:sz w:val="24"/>
        </w:rPr>
      </w:pPr>
    </w:p>
    <w:p w:rsidR="00000000" w:rsidRDefault="0022361D">
      <w:pPr>
        <w:pBdr>
          <w:left w:val="double" w:sz="12" w:space="1" w:color="auto"/>
          <w:right w:val="single" w:sz="12" w:space="1" w:color="auto"/>
        </w:pBdr>
        <w:spacing w:line="360" w:lineRule="auto"/>
        <w:jc w:val="center"/>
        <w:rPr>
          <w:rFonts w:ascii="Courier" w:hAnsi="Courier"/>
          <w:sz w:val="24"/>
        </w:rPr>
      </w:pPr>
      <w:r>
        <w:rPr>
          <w:rFonts w:ascii="Courier" w:hAnsi="Courier"/>
          <w:sz w:val="24"/>
        </w:rPr>
        <w:t>VI</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ab/>
        <w:t>Seller(s) desire(s) to dispose of the system because 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_______________________________________________________________,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and buyer(s) desire(s) to acquire the syste</w:t>
      </w:r>
      <w:r>
        <w:rPr>
          <w:rFonts w:ascii="Courier" w:hAnsi="Courier"/>
          <w:sz w:val="24"/>
        </w:rPr>
        <w:t>m because 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_______________________________________________________________.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Buyer(s) has/have had the following experience which qualifies him/them to operate the system: ________________________________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________________________________________________________________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_______________________________________________________________.</w:t>
      </w:r>
    </w:p>
    <w:p w:rsidR="00000000" w:rsidRDefault="0022361D">
      <w:pPr>
        <w:pBdr>
          <w:left w:val="double" w:sz="12" w:space="1" w:color="auto"/>
          <w:right w:val="single" w:sz="12" w:space="1" w:color="auto"/>
        </w:pBdr>
        <w:spacing w:line="360" w:lineRule="auto"/>
        <w:jc w:val="center"/>
        <w:rPr>
          <w:rFonts w:ascii="Courier" w:hAnsi="Courier"/>
          <w:sz w:val="24"/>
        </w:rPr>
      </w:pPr>
    </w:p>
    <w:p w:rsidR="00000000" w:rsidRDefault="0022361D">
      <w:pPr>
        <w:pBdr>
          <w:left w:val="double" w:sz="12" w:space="1" w:color="auto"/>
          <w:right w:val="single" w:sz="12" w:space="1" w:color="auto"/>
        </w:pBdr>
        <w:spacing w:line="360" w:lineRule="auto"/>
        <w:jc w:val="center"/>
        <w:rPr>
          <w:rFonts w:ascii="Courier" w:hAnsi="Courier"/>
          <w:sz w:val="24"/>
        </w:rPr>
      </w:pPr>
      <w:r>
        <w:rPr>
          <w:rFonts w:ascii="Courier" w:hAnsi="Courier"/>
          <w:sz w:val="24"/>
        </w:rPr>
        <w:t>VII</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ab/>
        <w:t>Seller’s(s’) most recent annual report, for year ending ________, is attached hereto as Exhibit C.</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ab/>
        <w:t xml:space="preserve">Buyer’s(s’) financial net worth statement is attached hereto </w:t>
      </w:r>
      <w:r>
        <w:rPr>
          <w:rFonts w:ascii="Courier" w:hAnsi="Courier"/>
          <w:sz w:val="24"/>
        </w:rPr>
        <w:t xml:space="preserve">as Exhibit D.  </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ab/>
        <w:t>Buyer’s(s’) occupation is ______________________________ and present employment is _____________________________.  Buyer’s(s’)   employment address and telephone number is _____________________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________________________________, (____)___________.  Buyer’s(s’) residential address and telephone number is ____________________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 xml:space="preserve">________________________________, (____)___________. </w:t>
      </w:r>
    </w:p>
    <w:p w:rsidR="00000000" w:rsidRDefault="0022361D">
      <w:pPr>
        <w:pBdr>
          <w:left w:val="double" w:sz="12" w:space="1" w:color="auto"/>
          <w:right w:val="single" w:sz="12" w:space="1" w:color="auto"/>
        </w:pBdr>
        <w:spacing w:line="360" w:lineRule="auto"/>
        <w:rPr>
          <w:rFonts w:ascii="Courier" w:hAnsi="Courier"/>
          <w:sz w:val="24"/>
        </w:rPr>
      </w:pPr>
    </w:p>
    <w:p w:rsidR="00000000" w:rsidRDefault="0022361D">
      <w:pPr>
        <w:pBdr>
          <w:left w:val="double" w:sz="12" w:space="1" w:color="auto"/>
          <w:right w:val="single" w:sz="12" w:space="1" w:color="auto"/>
        </w:pBdr>
        <w:spacing w:line="360" w:lineRule="auto"/>
        <w:jc w:val="center"/>
        <w:rPr>
          <w:rFonts w:ascii="Courier" w:hAnsi="Courier"/>
          <w:sz w:val="24"/>
        </w:rPr>
      </w:pPr>
      <w:r>
        <w:rPr>
          <w:rFonts w:ascii="Courier" w:hAnsi="Courier"/>
          <w:sz w:val="24"/>
        </w:rPr>
        <w:t>VIII</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ab/>
        <w:t>Buyer(s) propose(s) to adopt the presently filed tariffs of the seller(s), a copy of which sellers) has avail</w:t>
      </w:r>
      <w:r>
        <w:rPr>
          <w:rFonts w:ascii="Courier" w:hAnsi="Courier"/>
          <w:sz w:val="24"/>
        </w:rPr>
        <w:t xml:space="preserve">able to furnish to buyer(s).  Buyer(s) agree(s) to be bound by any outstanding Commission decisions and/or directives involving the water system being transferred.  Buyer(s) will be furnished the utility’s copies of the following or informed of their availability at the Commission’s headquarters, 505 Van Ness Avenue, San Francisco, California 94102: </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(a)  General Order 96-A, Filing and Posting of</w:t>
      </w:r>
    </w:p>
    <w:p w:rsidR="00000000" w:rsidRDefault="0022361D">
      <w:pPr>
        <w:pBdr>
          <w:left w:val="double" w:sz="12" w:space="1" w:color="auto"/>
          <w:right w:val="single" w:sz="12" w:space="1" w:color="auto"/>
        </w:pBdr>
        <w:spacing w:line="360" w:lineRule="auto"/>
        <w:ind w:firstLine="1440"/>
        <w:rPr>
          <w:rFonts w:ascii="Courier" w:hAnsi="Courier"/>
          <w:sz w:val="24"/>
        </w:rPr>
      </w:pPr>
      <w:r>
        <w:rPr>
          <w:rFonts w:ascii="Courier" w:hAnsi="Courier"/>
          <w:sz w:val="24"/>
        </w:rPr>
        <w:t>Tariff Schedules</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 xml:space="preserve">(b)  General Order 103, Rules Governing Water </w:t>
      </w:r>
    </w:p>
    <w:p w:rsidR="00000000" w:rsidRDefault="0022361D">
      <w:pPr>
        <w:pBdr>
          <w:left w:val="double" w:sz="12" w:space="1" w:color="auto"/>
          <w:right w:val="single" w:sz="12" w:space="1" w:color="auto"/>
        </w:pBdr>
        <w:spacing w:line="360" w:lineRule="auto"/>
        <w:ind w:firstLine="1440"/>
        <w:rPr>
          <w:rFonts w:ascii="Courier" w:hAnsi="Courier"/>
          <w:sz w:val="24"/>
        </w:rPr>
      </w:pPr>
      <w:r>
        <w:rPr>
          <w:rFonts w:ascii="Courier" w:hAnsi="Courier"/>
          <w:sz w:val="24"/>
        </w:rPr>
        <w:t xml:space="preserve">Service, Including Minimum Standards for Design </w:t>
      </w:r>
    </w:p>
    <w:p w:rsidR="00000000" w:rsidRDefault="0022361D">
      <w:pPr>
        <w:pBdr>
          <w:left w:val="double" w:sz="12" w:space="1" w:color="auto"/>
          <w:right w:val="single" w:sz="12" w:space="1" w:color="auto"/>
        </w:pBdr>
        <w:spacing w:line="360" w:lineRule="auto"/>
        <w:ind w:firstLine="1440"/>
        <w:rPr>
          <w:rFonts w:ascii="Courier" w:hAnsi="Courier"/>
          <w:sz w:val="24"/>
        </w:rPr>
      </w:pPr>
      <w:r>
        <w:rPr>
          <w:rFonts w:ascii="Courier" w:hAnsi="Courier"/>
          <w:sz w:val="24"/>
        </w:rPr>
        <w:t>and Construction</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 xml:space="preserve">(c)  Uniform System of Accounts for Class D Water Utilities </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(d)</w:t>
      </w:r>
      <w:r>
        <w:rPr>
          <w:rFonts w:ascii="Courier" w:hAnsi="Courier"/>
          <w:sz w:val="24"/>
        </w:rPr>
        <w:tab/>
        <w:t>Rules of Practice and Procedure</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(e)</w:t>
      </w:r>
      <w:r>
        <w:rPr>
          <w:rFonts w:ascii="Courier" w:hAnsi="Courier"/>
          <w:sz w:val="24"/>
        </w:rPr>
        <w:tab/>
        <w:t>Public Utilities Code of the State of California</w:t>
      </w:r>
    </w:p>
    <w:p w:rsidR="00000000" w:rsidRDefault="0022361D">
      <w:pPr>
        <w:pBdr>
          <w:left w:val="double" w:sz="12" w:space="1" w:color="auto"/>
          <w:right w:val="single" w:sz="12" w:space="1" w:color="auto"/>
        </w:pBdr>
        <w:spacing w:line="360" w:lineRule="auto"/>
        <w:jc w:val="center"/>
        <w:rPr>
          <w:rFonts w:ascii="Courier" w:hAnsi="Courier"/>
          <w:sz w:val="24"/>
        </w:rPr>
      </w:pPr>
      <w:r>
        <w:rPr>
          <w:rFonts w:ascii="Courier" w:hAnsi="Courier"/>
          <w:sz w:val="24"/>
        </w:rPr>
        <w:t>IX</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Seller(s) and buyer(s) warrant that:</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(a)  There are no customer deposits to establish credit.</w:t>
      </w:r>
    </w:p>
    <w:p w:rsidR="00000000" w:rsidRDefault="0022361D">
      <w:pPr>
        <w:pBdr>
          <w:left w:val="double" w:sz="12" w:space="1" w:color="auto"/>
          <w:right w:val="single" w:sz="12" w:space="1" w:color="auto"/>
        </w:pBdr>
        <w:spacing w:line="360" w:lineRule="auto"/>
        <w:ind w:firstLine="1440"/>
        <w:rPr>
          <w:rFonts w:ascii="Courier" w:hAnsi="Courier"/>
          <w:sz w:val="24"/>
          <w:u w:val="single"/>
        </w:rPr>
      </w:pPr>
      <w:r>
        <w:rPr>
          <w:rFonts w:ascii="Courier" w:hAnsi="Courier"/>
          <w:sz w:val="24"/>
          <w:u w:val="single"/>
        </w:rPr>
        <w:t>OR</w:t>
      </w:r>
    </w:p>
    <w:p w:rsidR="00000000" w:rsidRDefault="0022361D">
      <w:pPr>
        <w:pBdr>
          <w:left w:val="double" w:sz="12" w:space="1" w:color="auto"/>
          <w:right w:val="single" w:sz="12" w:space="1" w:color="auto"/>
        </w:pBdr>
        <w:spacing w:line="360" w:lineRule="auto"/>
        <w:ind w:firstLine="1440"/>
        <w:rPr>
          <w:rFonts w:ascii="Courier" w:hAnsi="Courier"/>
          <w:sz w:val="24"/>
        </w:rPr>
      </w:pPr>
      <w:r>
        <w:rPr>
          <w:rFonts w:ascii="Courier" w:hAnsi="Courier"/>
          <w:sz w:val="24"/>
        </w:rPr>
        <w:t>Buyers will refund customer deposits when due.</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(b)  There are no main extension advances</w:t>
      </w:r>
    </w:p>
    <w:p w:rsidR="00000000" w:rsidRDefault="0022361D">
      <w:pPr>
        <w:pBdr>
          <w:left w:val="double" w:sz="12" w:space="1" w:color="auto"/>
          <w:right w:val="single" w:sz="12" w:space="1" w:color="auto"/>
        </w:pBdr>
        <w:spacing w:line="360" w:lineRule="auto"/>
        <w:ind w:firstLine="1440"/>
        <w:rPr>
          <w:rFonts w:ascii="Courier" w:hAnsi="Courier"/>
          <w:sz w:val="24"/>
        </w:rPr>
      </w:pPr>
      <w:r>
        <w:rPr>
          <w:rFonts w:ascii="Courier" w:hAnsi="Courier"/>
          <w:sz w:val="24"/>
          <w:u w:val="single"/>
        </w:rPr>
        <w:t>OR</w:t>
      </w:r>
    </w:p>
    <w:p w:rsidR="00000000" w:rsidRDefault="0022361D">
      <w:pPr>
        <w:pBdr>
          <w:left w:val="double" w:sz="12" w:space="1" w:color="auto"/>
          <w:right w:val="single" w:sz="12" w:space="1" w:color="auto"/>
        </w:pBdr>
        <w:spacing w:line="360" w:lineRule="auto"/>
        <w:ind w:firstLine="1440"/>
        <w:rPr>
          <w:rFonts w:ascii="Courier" w:hAnsi="Courier"/>
          <w:sz w:val="24"/>
        </w:rPr>
      </w:pPr>
      <w:r>
        <w:rPr>
          <w:rFonts w:ascii="Courier" w:hAnsi="Courier"/>
          <w:sz w:val="24"/>
        </w:rPr>
        <w:t>All refunds due on main extension advances have been</w:t>
      </w:r>
    </w:p>
    <w:p w:rsidR="00000000" w:rsidRDefault="0022361D">
      <w:pPr>
        <w:pBdr>
          <w:left w:val="double" w:sz="12" w:space="1" w:color="auto"/>
          <w:right w:val="single" w:sz="12" w:space="1" w:color="auto"/>
        </w:pBdr>
        <w:spacing w:line="360" w:lineRule="auto"/>
        <w:ind w:firstLine="1440"/>
        <w:rPr>
          <w:rFonts w:ascii="Courier" w:hAnsi="Courier"/>
          <w:sz w:val="24"/>
        </w:rPr>
      </w:pPr>
      <w:r>
        <w:rPr>
          <w:rFonts w:ascii="Courier" w:hAnsi="Courier"/>
          <w:sz w:val="24"/>
        </w:rPr>
        <w:t>paid on a current basis and none are overdue.</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(c)  On main extension advances which will fall due i</w:t>
      </w:r>
      <w:r>
        <w:rPr>
          <w:rFonts w:ascii="Courier" w:hAnsi="Courier"/>
          <w:sz w:val="24"/>
        </w:rPr>
        <w:t>n the</w:t>
      </w:r>
    </w:p>
    <w:p w:rsidR="00000000" w:rsidRDefault="0022361D">
      <w:pPr>
        <w:pBdr>
          <w:left w:val="double" w:sz="12" w:space="1" w:color="auto"/>
          <w:right w:val="single" w:sz="12" w:space="1" w:color="auto"/>
        </w:pBdr>
        <w:spacing w:line="360" w:lineRule="auto"/>
        <w:ind w:firstLine="1440"/>
        <w:rPr>
          <w:rFonts w:ascii="Courier" w:hAnsi="Courier"/>
          <w:sz w:val="24"/>
        </w:rPr>
      </w:pPr>
      <w:r>
        <w:rPr>
          <w:rFonts w:ascii="Courier" w:hAnsi="Courier"/>
          <w:sz w:val="24"/>
        </w:rPr>
        <w:t>future, buyer(s) agree(s) to pay the refunds when due.</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(d)  The condition of the system is good.</w:t>
      </w:r>
    </w:p>
    <w:p w:rsidR="00000000" w:rsidRDefault="0022361D">
      <w:pPr>
        <w:pBdr>
          <w:left w:val="double" w:sz="12" w:space="1" w:color="auto"/>
          <w:right w:val="single" w:sz="12" w:space="1" w:color="auto"/>
        </w:pBdr>
        <w:spacing w:line="360" w:lineRule="auto"/>
        <w:ind w:firstLine="1440"/>
        <w:rPr>
          <w:rFonts w:ascii="Courier" w:hAnsi="Courier"/>
          <w:sz w:val="24"/>
        </w:rPr>
      </w:pPr>
      <w:r>
        <w:rPr>
          <w:rFonts w:ascii="Courier" w:hAnsi="Courier"/>
          <w:sz w:val="24"/>
          <w:u w:val="single"/>
        </w:rPr>
        <w:t>OR</w:t>
      </w:r>
    </w:p>
    <w:p w:rsidR="00000000" w:rsidRDefault="0022361D">
      <w:pPr>
        <w:pBdr>
          <w:left w:val="double" w:sz="12" w:space="1" w:color="auto"/>
          <w:right w:val="single" w:sz="12" w:space="1" w:color="auto"/>
        </w:pBdr>
        <w:spacing w:line="360" w:lineRule="auto"/>
        <w:ind w:firstLine="1440"/>
        <w:rPr>
          <w:rFonts w:ascii="Courier" w:hAnsi="Courier"/>
          <w:sz w:val="24"/>
        </w:rPr>
      </w:pPr>
      <w:r>
        <w:rPr>
          <w:rFonts w:ascii="Courier" w:hAnsi="Courier"/>
          <w:sz w:val="24"/>
        </w:rPr>
        <w:t>The system needs modification and repair to bring it up</w:t>
      </w:r>
    </w:p>
    <w:p w:rsidR="00000000" w:rsidRDefault="0022361D">
      <w:pPr>
        <w:pBdr>
          <w:left w:val="double" w:sz="12" w:space="1" w:color="auto"/>
          <w:right w:val="single" w:sz="12" w:space="1" w:color="auto"/>
        </w:pBdr>
        <w:spacing w:line="360" w:lineRule="auto"/>
        <w:ind w:firstLine="1440"/>
        <w:rPr>
          <w:rFonts w:ascii="Courier" w:hAnsi="Courier"/>
          <w:sz w:val="24"/>
        </w:rPr>
      </w:pPr>
      <w:r>
        <w:rPr>
          <w:rFonts w:ascii="Courier" w:hAnsi="Courier"/>
          <w:sz w:val="24"/>
        </w:rPr>
        <w:t>to the standards of General Order No. 103 at an</w:t>
      </w:r>
    </w:p>
    <w:p w:rsidR="00000000" w:rsidRDefault="0022361D">
      <w:pPr>
        <w:pBdr>
          <w:left w:val="double" w:sz="12" w:space="1" w:color="auto"/>
          <w:right w:val="single" w:sz="12" w:space="1" w:color="auto"/>
        </w:pBdr>
        <w:spacing w:line="360" w:lineRule="auto"/>
        <w:ind w:firstLine="1440"/>
        <w:rPr>
          <w:rFonts w:ascii="Courier" w:hAnsi="Courier"/>
          <w:sz w:val="24"/>
        </w:rPr>
      </w:pPr>
      <w:r>
        <w:rPr>
          <w:rFonts w:ascii="Courier" w:hAnsi="Courier"/>
          <w:sz w:val="24"/>
        </w:rPr>
        <w:t>estimated cost of $ _________________.  These funds</w:t>
      </w:r>
    </w:p>
    <w:p w:rsidR="00000000" w:rsidRDefault="0022361D">
      <w:pPr>
        <w:pBdr>
          <w:left w:val="double" w:sz="12" w:space="1" w:color="auto"/>
          <w:right w:val="single" w:sz="12" w:space="1" w:color="auto"/>
        </w:pBdr>
        <w:spacing w:line="360" w:lineRule="auto"/>
        <w:ind w:firstLine="1440"/>
        <w:rPr>
          <w:rFonts w:ascii="Courier" w:hAnsi="Courier"/>
          <w:sz w:val="24"/>
        </w:rPr>
      </w:pPr>
      <w:r>
        <w:rPr>
          <w:rFonts w:ascii="Courier" w:hAnsi="Courier"/>
          <w:sz w:val="24"/>
        </w:rPr>
        <w:t>(are) (are not) available.  The work will be performed</w:t>
      </w:r>
    </w:p>
    <w:p w:rsidR="00000000" w:rsidRDefault="0022361D">
      <w:pPr>
        <w:pBdr>
          <w:left w:val="double" w:sz="12" w:space="1" w:color="auto"/>
          <w:right w:val="single" w:sz="12" w:space="1" w:color="auto"/>
        </w:pBdr>
        <w:spacing w:line="360" w:lineRule="auto"/>
        <w:ind w:firstLine="1440"/>
        <w:rPr>
          <w:rFonts w:ascii="Courier" w:hAnsi="Courier"/>
          <w:sz w:val="24"/>
        </w:rPr>
      </w:pPr>
      <w:r>
        <w:rPr>
          <w:rFonts w:ascii="Courier" w:hAnsi="Courier"/>
          <w:sz w:val="24"/>
        </w:rPr>
        <w:t>by the (seller(s)) (buyer(s)).  Source of Funds is</w:t>
      </w:r>
    </w:p>
    <w:p w:rsidR="00000000" w:rsidRDefault="0022361D">
      <w:pPr>
        <w:pBdr>
          <w:left w:val="double" w:sz="12" w:space="1" w:color="auto"/>
          <w:right w:val="single" w:sz="12" w:space="1" w:color="auto"/>
        </w:pBdr>
        <w:spacing w:line="360" w:lineRule="auto"/>
        <w:ind w:firstLine="1440"/>
        <w:rPr>
          <w:rFonts w:ascii="Courier" w:hAnsi="Courier"/>
          <w:sz w:val="24"/>
        </w:rPr>
      </w:pPr>
      <w:r>
        <w:rPr>
          <w:rFonts w:ascii="Courier" w:hAnsi="Courier"/>
          <w:sz w:val="24"/>
        </w:rPr>
        <w:t>____________________________________________________.</w:t>
      </w:r>
    </w:p>
    <w:p w:rsidR="00000000" w:rsidRDefault="0022361D">
      <w:pPr>
        <w:pBdr>
          <w:left w:val="double" w:sz="12" w:space="1" w:color="auto"/>
          <w:right w:val="single" w:sz="12" w:space="1" w:color="auto"/>
        </w:pBdr>
        <w:spacing w:line="360" w:lineRule="auto"/>
        <w:rPr>
          <w:rFonts w:ascii="Courier" w:hAnsi="Courier"/>
          <w:sz w:val="24"/>
        </w:rPr>
      </w:pPr>
    </w:p>
    <w:p w:rsidR="00000000" w:rsidRDefault="0022361D">
      <w:pPr>
        <w:pBdr>
          <w:left w:val="double" w:sz="12" w:space="1" w:color="auto"/>
          <w:right w:val="single" w:sz="12" w:space="1" w:color="auto"/>
        </w:pBdr>
        <w:spacing w:line="360" w:lineRule="auto"/>
        <w:jc w:val="center"/>
        <w:rPr>
          <w:rFonts w:ascii="Courier" w:hAnsi="Courier"/>
          <w:sz w:val="24"/>
        </w:rPr>
      </w:pPr>
      <w:r>
        <w:rPr>
          <w:rFonts w:ascii="Courier" w:hAnsi="Courier"/>
          <w:sz w:val="24"/>
        </w:rPr>
        <w:t>X</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Seller(s) and buyer(s) accept joint responsibility for informing the community of custo</w:t>
      </w:r>
      <w:r>
        <w:rPr>
          <w:rFonts w:ascii="Courier" w:hAnsi="Courier"/>
          <w:sz w:val="24"/>
        </w:rPr>
        <w:t xml:space="preserve">mers about this application after filing.  </w:t>
      </w:r>
    </w:p>
    <w:p w:rsidR="00000000" w:rsidRDefault="0022361D">
      <w:pPr>
        <w:pBdr>
          <w:left w:val="double" w:sz="12" w:space="1" w:color="auto"/>
          <w:right w:val="single" w:sz="12" w:space="1" w:color="auto"/>
        </w:pBdr>
        <w:spacing w:line="360" w:lineRule="auto"/>
        <w:ind w:firstLine="630"/>
        <w:rPr>
          <w:rFonts w:ascii="Courier" w:hAnsi="Courier"/>
          <w:sz w:val="24"/>
        </w:rPr>
      </w:pPr>
      <w:r>
        <w:rPr>
          <w:rFonts w:ascii="Courier" w:hAnsi="Courier"/>
          <w:sz w:val="24"/>
        </w:rPr>
        <w:t>WHEREFORE, applicants request an ex parte order authorizing seller(s) to transfer and buyer(s) to acquire the water system described and under conditions stated herein and that seller(s), upon compliance with such an order, be relieved of any public utility responsibilities related to the system being transferred.</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I and each one of us whose names are shown as application seller(s) and buyer(s) in the above-entitled matter hereby declare and say:</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That I and each on</w:t>
      </w:r>
      <w:r>
        <w:rPr>
          <w:rFonts w:ascii="Courier" w:hAnsi="Courier"/>
          <w:sz w:val="24"/>
        </w:rPr>
        <w:t xml:space="preserve">e of us have read the foregoing application and know the contents thereof; that the statements are true of my own knowledge, except as to the matters which are stated on information or belief, and as to those matters which I believe them to be true.  </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 xml:space="preserve">I and each one of us declare under penalty of perjury that the foregoing is true and correct.  This has been executed at the place and on the date shown on the signature line.  (Each named applicant must sign.)  </w:t>
      </w:r>
    </w:p>
    <w:p w:rsidR="00000000" w:rsidRDefault="0022361D">
      <w:pPr>
        <w:pBdr>
          <w:left w:val="double" w:sz="12" w:space="1" w:color="auto"/>
          <w:right w:val="single" w:sz="12" w:space="1" w:color="auto"/>
        </w:pBdr>
        <w:spacing w:line="360" w:lineRule="auto"/>
        <w:rPr>
          <w:rFonts w:ascii="Courier" w:hAnsi="Courier"/>
          <w:sz w:val="24"/>
          <w:u w:val="single"/>
        </w:rPr>
      </w:pPr>
      <w:r>
        <w:rPr>
          <w:rFonts w:ascii="Courier" w:hAnsi="Courier"/>
          <w:sz w:val="24"/>
        </w:rPr>
        <w:tab/>
      </w:r>
      <w:r>
        <w:rPr>
          <w:rFonts w:ascii="Courier" w:hAnsi="Courier"/>
          <w:sz w:val="24"/>
        </w:rPr>
        <w:tab/>
        <w:t xml:space="preserve"> Signatures</w:t>
      </w:r>
      <w:r>
        <w:rPr>
          <w:rFonts w:ascii="Courier" w:hAnsi="Courier"/>
          <w:sz w:val="24"/>
        </w:rPr>
        <w:tab/>
      </w:r>
      <w:r>
        <w:rPr>
          <w:rFonts w:ascii="Courier" w:hAnsi="Courier"/>
          <w:sz w:val="24"/>
        </w:rPr>
        <w:tab/>
        <w:t xml:space="preserve"> </w:t>
      </w:r>
      <w:r>
        <w:rPr>
          <w:rFonts w:ascii="Courier" w:hAnsi="Courier"/>
          <w:sz w:val="24"/>
          <w:u w:val="single"/>
        </w:rPr>
        <w:t>City and State</w:t>
      </w:r>
      <w:r>
        <w:rPr>
          <w:rFonts w:ascii="Courier" w:hAnsi="Courier"/>
          <w:sz w:val="24"/>
        </w:rPr>
        <w:tab/>
      </w:r>
      <w:r>
        <w:rPr>
          <w:rFonts w:ascii="Courier" w:hAnsi="Courier"/>
          <w:sz w:val="24"/>
        </w:rPr>
        <w:tab/>
        <w:t xml:space="preserve"> </w:t>
      </w:r>
      <w:r>
        <w:rPr>
          <w:rFonts w:ascii="Courier" w:hAnsi="Courier"/>
          <w:sz w:val="24"/>
          <w:u w:val="single"/>
        </w:rPr>
        <w:t>Date</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Seller: _</w:t>
      </w:r>
      <w:r>
        <w:rPr>
          <w:rFonts w:ascii="Courier" w:hAnsi="Courier"/>
          <w:sz w:val="24"/>
        </w:rPr>
        <w:t>__________________  _____________________  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Seller: ___________________  _____________________  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Buyer:  ___________________  _____________________  ___________</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Buyer:  ___________________  _____________________  ___________</w:t>
      </w:r>
    </w:p>
    <w:p w:rsidR="00000000" w:rsidRDefault="0022361D">
      <w:pPr>
        <w:pBdr>
          <w:left w:val="double" w:sz="12" w:space="1" w:color="auto"/>
          <w:right w:val="single" w:sz="12" w:space="1" w:color="auto"/>
        </w:pBdr>
        <w:spacing w:line="360" w:lineRule="auto"/>
        <w:rPr>
          <w:rFonts w:ascii="Courier" w:hAnsi="Courier"/>
          <w:sz w:val="24"/>
          <w:u w:val="single"/>
        </w:rPr>
      </w:pPr>
      <w:r>
        <w:rPr>
          <w:rFonts w:ascii="Courier" w:hAnsi="Courier"/>
          <w:sz w:val="24"/>
          <w:u w:val="single"/>
        </w:rPr>
        <w:br w:type="page"/>
        <w:t>NOTE</w:t>
      </w: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ab/>
        <w:t>The following exhibits must be attached to all applications for transfer:</w:t>
      </w:r>
    </w:p>
    <w:p w:rsidR="00000000" w:rsidRDefault="0022361D">
      <w:pPr>
        <w:pBdr>
          <w:left w:val="double" w:sz="12" w:space="1" w:color="auto"/>
          <w:right w:val="single" w:sz="12" w:space="1" w:color="auto"/>
        </w:pBdr>
        <w:spacing w:line="360" w:lineRule="auto"/>
        <w:rPr>
          <w:rFonts w:ascii="Courier" w:hAnsi="Courier"/>
          <w:sz w:val="24"/>
        </w:rPr>
      </w:pP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Exhibit A - Copy of the sale agreement.  If there is no</w:t>
      </w:r>
    </w:p>
    <w:p w:rsidR="00000000" w:rsidRDefault="0022361D">
      <w:pPr>
        <w:pBdr>
          <w:left w:val="double" w:sz="12" w:space="1" w:color="auto"/>
          <w:right w:val="single" w:sz="12" w:space="1" w:color="auto"/>
        </w:pBdr>
        <w:spacing w:line="360" w:lineRule="auto"/>
        <w:ind w:firstLine="2430"/>
        <w:rPr>
          <w:rFonts w:ascii="Courier" w:hAnsi="Courier"/>
          <w:sz w:val="24"/>
        </w:rPr>
      </w:pPr>
      <w:r>
        <w:rPr>
          <w:rFonts w:ascii="Courier" w:hAnsi="Courier"/>
          <w:sz w:val="24"/>
        </w:rPr>
        <w:t>written agreement, it should be so stated in</w:t>
      </w:r>
    </w:p>
    <w:p w:rsidR="00000000" w:rsidRDefault="0022361D">
      <w:pPr>
        <w:pBdr>
          <w:left w:val="double" w:sz="12" w:space="1" w:color="auto"/>
          <w:right w:val="single" w:sz="12" w:space="1" w:color="auto"/>
        </w:pBdr>
        <w:spacing w:line="360" w:lineRule="auto"/>
        <w:ind w:firstLine="2430"/>
        <w:rPr>
          <w:rFonts w:ascii="Courier" w:hAnsi="Courier"/>
          <w:sz w:val="24"/>
        </w:rPr>
      </w:pPr>
      <w:r>
        <w:rPr>
          <w:rFonts w:ascii="Courier" w:hAnsi="Courier"/>
          <w:sz w:val="24"/>
        </w:rPr>
        <w:t>the application and other documentation of</w:t>
      </w:r>
    </w:p>
    <w:p w:rsidR="00000000" w:rsidRDefault="0022361D">
      <w:pPr>
        <w:pBdr>
          <w:left w:val="double" w:sz="12" w:space="1" w:color="auto"/>
          <w:right w:val="single" w:sz="12" w:space="1" w:color="auto"/>
        </w:pBdr>
        <w:spacing w:line="360" w:lineRule="auto"/>
        <w:ind w:firstLine="2430"/>
        <w:rPr>
          <w:rFonts w:ascii="Courier" w:hAnsi="Courier"/>
          <w:sz w:val="24"/>
        </w:rPr>
      </w:pPr>
      <w:r>
        <w:rPr>
          <w:rFonts w:ascii="Courier" w:hAnsi="Courier"/>
          <w:sz w:val="24"/>
        </w:rPr>
        <w:t>sale attached, such as bill of sale, e</w:t>
      </w:r>
      <w:r>
        <w:rPr>
          <w:rFonts w:ascii="Courier" w:hAnsi="Courier"/>
          <w:sz w:val="24"/>
        </w:rPr>
        <w:t>scrow</w:t>
      </w:r>
    </w:p>
    <w:p w:rsidR="00000000" w:rsidRDefault="0022361D">
      <w:pPr>
        <w:pBdr>
          <w:left w:val="double" w:sz="12" w:space="1" w:color="auto"/>
          <w:right w:val="single" w:sz="12" w:space="1" w:color="auto"/>
        </w:pBdr>
        <w:spacing w:line="360" w:lineRule="auto"/>
        <w:ind w:firstLine="2430"/>
        <w:rPr>
          <w:rFonts w:ascii="Courier" w:hAnsi="Courier"/>
          <w:sz w:val="24"/>
        </w:rPr>
      </w:pPr>
      <w:r>
        <w:rPr>
          <w:rFonts w:ascii="Courier" w:hAnsi="Courier"/>
          <w:sz w:val="24"/>
        </w:rPr>
        <w:t xml:space="preserve">agreement or note.  </w:t>
      </w:r>
    </w:p>
    <w:p w:rsidR="00000000" w:rsidRDefault="0022361D">
      <w:pPr>
        <w:pBdr>
          <w:left w:val="double" w:sz="12" w:space="1" w:color="auto"/>
          <w:right w:val="single" w:sz="12" w:space="1" w:color="auto"/>
        </w:pBdr>
        <w:spacing w:line="360" w:lineRule="auto"/>
        <w:ind w:firstLine="2430"/>
        <w:rPr>
          <w:rFonts w:ascii="Courier" w:hAnsi="Courier"/>
          <w:sz w:val="24"/>
        </w:rPr>
      </w:pP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Exhibit B - Copy of the proposed deed to the real property</w:t>
      </w:r>
    </w:p>
    <w:p w:rsidR="00000000" w:rsidRDefault="0022361D">
      <w:pPr>
        <w:pBdr>
          <w:left w:val="double" w:sz="12" w:space="1" w:color="auto"/>
          <w:right w:val="single" w:sz="12" w:space="1" w:color="auto"/>
        </w:pBdr>
        <w:spacing w:line="360" w:lineRule="auto"/>
        <w:ind w:firstLine="2430"/>
        <w:rPr>
          <w:rFonts w:ascii="Courier" w:hAnsi="Courier"/>
          <w:sz w:val="24"/>
        </w:rPr>
      </w:pPr>
      <w:r>
        <w:rPr>
          <w:rFonts w:ascii="Courier" w:hAnsi="Courier"/>
          <w:sz w:val="24"/>
        </w:rPr>
        <w:t xml:space="preserve">transferred.  </w:t>
      </w:r>
    </w:p>
    <w:p w:rsidR="00000000" w:rsidRDefault="0022361D">
      <w:pPr>
        <w:pBdr>
          <w:left w:val="double" w:sz="12" w:space="1" w:color="auto"/>
          <w:right w:val="single" w:sz="12" w:space="1" w:color="auto"/>
        </w:pBdr>
        <w:spacing w:line="360" w:lineRule="auto"/>
        <w:ind w:firstLine="720"/>
        <w:rPr>
          <w:rFonts w:ascii="Courier" w:hAnsi="Courier"/>
          <w:sz w:val="24"/>
        </w:rPr>
      </w:pP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Exhibit C - Copy of the last annual report of seller(s)</w:t>
      </w:r>
    </w:p>
    <w:p w:rsidR="00000000" w:rsidRDefault="0022361D">
      <w:pPr>
        <w:pBdr>
          <w:left w:val="double" w:sz="12" w:space="1" w:color="auto"/>
          <w:right w:val="single" w:sz="12" w:space="1" w:color="auto"/>
        </w:pBdr>
        <w:spacing w:line="360" w:lineRule="auto"/>
        <w:ind w:firstLine="2430"/>
        <w:rPr>
          <w:rFonts w:ascii="Courier" w:hAnsi="Courier"/>
          <w:sz w:val="24"/>
        </w:rPr>
      </w:pPr>
      <w:r>
        <w:rPr>
          <w:rFonts w:ascii="Courier" w:hAnsi="Courier"/>
          <w:sz w:val="24"/>
        </w:rPr>
        <w:t>or a copy of the latest available balance</w:t>
      </w:r>
    </w:p>
    <w:p w:rsidR="00000000" w:rsidRDefault="0022361D">
      <w:pPr>
        <w:pBdr>
          <w:left w:val="double" w:sz="12" w:space="1" w:color="auto"/>
          <w:right w:val="single" w:sz="12" w:space="1" w:color="auto"/>
        </w:pBdr>
        <w:spacing w:line="360" w:lineRule="auto"/>
        <w:ind w:firstLine="2430"/>
        <w:rPr>
          <w:rFonts w:ascii="Courier" w:hAnsi="Courier"/>
          <w:sz w:val="24"/>
        </w:rPr>
      </w:pPr>
      <w:r>
        <w:rPr>
          <w:rFonts w:ascii="Courier" w:hAnsi="Courier"/>
          <w:sz w:val="24"/>
        </w:rPr>
        <w:t>sheet and income statement of seller(s).</w:t>
      </w:r>
    </w:p>
    <w:p w:rsidR="00000000" w:rsidRDefault="0022361D">
      <w:pPr>
        <w:pBdr>
          <w:left w:val="double" w:sz="12" w:space="1" w:color="auto"/>
          <w:right w:val="single" w:sz="12" w:space="1" w:color="auto"/>
        </w:pBdr>
        <w:spacing w:line="360" w:lineRule="auto"/>
        <w:ind w:firstLine="720"/>
        <w:rPr>
          <w:rFonts w:ascii="Courier" w:hAnsi="Courier"/>
          <w:sz w:val="24"/>
        </w:rPr>
      </w:pP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Exhibit D - Copy of buyer’s(s’) financial net worth</w:t>
      </w:r>
    </w:p>
    <w:p w:rsidR="00000000" w:rsidRDefault="0022361D">
      <w:pPr>
        <w:pBdr>
          <w:left w:val="double" w:sz="12" w:space="1" w:color="auto"/>
          <w:right w:val="single" w:sz="12" w:space="1" w:color="auto"/>
        </w:pBdr>
        <w:spacing w:line="360" w:lineRule="auto"/>
        <w:ind w:firstLine="2430"/>
        <w:rPr>
          <w:rFonts w:ascii="Courier" w:hAnsi="Courier"/>
          <w:sz w:val="24"/>
        </w:rPr>
      </w:pPr>
      <w:r>
        <w:rPr>
          <w:rFonts w:ascii="Courier" w:hAnsi="Courier"/>
          <w:sz w:val="24"/>
        </w:rPr>
        <w:t>statement, or, if operating as a utility,</w:t>
      </w:r>
    </w:p>
    <w:p w:rsidR="00000000" w:rsidRDefault="0022361D">
      <w:pPr>
        <w:pBdr>
          <w:left w:val="double" w:sz="12" w:space="1" w:color="auto"/>
          <w:right w:val="single" w:sz="12" w:space="1" w:color="auto"/>
        </w:pBdr>
        <w:spacing w:line="360" w:lineRule="auto"/>
        <w:ind w:firstLine="2430"/>
        <w:rPr>
          <w:rFonts w:ascii="Courier" w:hAnsi="Courier"/>
          <w:sz w:val="24"/>
        </w:rPr>
      </w:pPr>
      <w:r>
        <w:rPr>
          <w:rFonts w:ascii="Courier" w:hAnsi="Courier"/>
          <w:sz w:val="24"/>
        </w:rPr>
        <w:t>the latest available balance sheet and</w:t>
      </w:r>
    </w:p>
    <w:p w:rsidR="00000000" w:rsidRDefault="0022361D">
      <w:pPr>
        <w:pBdr>
          <w:left w:val="double" w:sz="12" w:space="1" w:color="auto"/>
          <w:right w:val="single" w:sz="12" w:space="1" w:color="auto"/>
        </w:pBdr>
        <w:spacing w:line="360" w:lineRule="auto"/>
        <w:ind w:firstLine="2430"/>
        <w:rPr>
          <w:rFonts w:ascii="Courier" w:hAnsi="Courier"/>
          <w:sz w:val="24"/>
        </w:rPr>
      </w:pPr>
      <w:r>
        <w:rPr>
          <w:rFonts w:ascii="Courier" w:hAnsi="Courier"/>
          <w:sz w:val="24"/>
        </w:rPr>
        <w:t xml:space="preserve">income statement.  </w:t>
      </w:r>
    </w:p>
    <w:p w:rsidR="00000000" w:rsidRDefault="0022361D">
      <w:pPr>
        <w:pBdr>
          <w:left w:val="double" w:sz="12" w:space="1" w:color="auto"/>
          <w:right w:val="single" w:sz="12" w:space="1" w:color="auto"/>
        </w:pBdr>
        <w:spacing w:line="360" w:lineRule="auto"/>
        <w:ind w:firstLine="2430"/>
        <w:rPr>
          <w:rFonts w:ascii="Courier" w:hAnsi="Courier"/>
          <w:sz w:val="24"/>
        </w:rPr>
      </w:pP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ab/>
        <w:t>If the purchase price is more than the net book cost, the following statement must be included in the application,</w:t>
      </w:r>
      <w:r>
        <w:rPr>
          <w:rFonts w:ascii="Courier" w:hAnsi="Courier"/>
          <w:sz w:val="24"/>
        </w:rPr>
        <w:t xml:space="preserve"> preferably as a letter exhibit signed by the purchaser.  </w:t>
      </w:r>
    </w:p>
    <w:p w:rsidR="00000000" w:rsidRDefault="0022361D">
      <w:pPr>
        <w:pBdr>
          <w:left w:val="double" w:sz="12" w:space="1" w:color="auto"/>
          <w:right w:val="single" w:sz="12" w:space="1" w:color="auto"/>
        </w:pBdr>
        <w:spacing w:line="360" w:lineRule="auto"/>
        <w:rPr>
          <w:rFonts w:ascii="Courier" w:hAnsi="Courier"/>
          <w:sz w:val="24"/>
        </w:rPr>
      </w:pP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ab/>
        <w:t>Purchaser is paying $________________ more than the</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 xml:space="preserve">original cost of net depreciation and contributions.  </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He understands that rates will be based upon the</w:t>
      </w:r>
    </w:p>
    <w:p w:rsidR="00000000" w:rsidRDefault="0022361D">
      <w:pPr>
        <w:pBdr>
          <w:left w:val="double" w:sz="12" w:space="1" w:color="auto"/>
          <w:right w:val="single" w:sz="12" w:space="1" w:color="auto"/>
        </w:pBdr>
        <w:spacing w:line="360" w:lineRule="auto"/>
        <w:ind w:firstLine="720"/>
        <w:rPr>
          <w:rFonts w:ascii="Courier" w:hAnsi="Courier"/>
          <w:sz w:val="24"/>
        </w:rPr>
      </w:pPr>
      <w:r>
        <w:rPr>
          <w:rFonts w:ascii="Courier" w:hAnsi="Courier"/>
          <w:sz w:val="24"/>
        </w:rPr>
        <w:t>depreciated original cost of the plant, excluding</w:t>
      </w:r>
    </w:p>
    <w:p w:rsidR="00000000" w:rsidRDefault="0022361D">
      <w:pPr>
        <w:pBdr>
          <w:left w:val="double" w:sz="12" w:space="1" w:color="auto"/>
          <w:right w:val="single" w:sz="12" w:space="1" w:color="auto"/>
        </w:pBdr>
        <w:spacing w:line="360" w:lineRule="auto"/>
        <w:ind w:firstLine="720"/>
        <w:rPr>
          <w:rFonts w:ascii="Courier" w:hAnsi="Courier"/>
          <w:sz w:val="24"/>
          <w:u w:val="single"/>
        </w:rPr>
      </w:pPr>
      <w:r>
        <w:rPr>
          <w:rFonts w:ascii="Courier" w:hAnsi="Courier"/>
          <w:sz w:val="24"/>
        </w:rPr>
        <w:t>contributed plant, and not on the purchase price.</w:t>
      </w:r>
      <w:r>
        <w:rPr>
          <w:rFonts w:ascii="Courier" w:hAnsi="Courier"/>
          <w:sz w:val="24"/>
          <w:u w:val="single"/>
        </w:rPr>
        <w:t xml:space="preserve">  </w:t>
      </w:r>
    </w:p>
    <w:p w:rsidR="00000000" w:rsidRDefault="0022361D">
      <w:pPr>
        <w:pBdr>
          <w:left w:val="double" w:sz="12" w:space="1" w:color="auto"/>
          <w:right w:val="single" w:sz="12" w:space="1" w:color="auto"/>
        </w:pBdr>
        <w:spacing w:line="360" w:lineRule="auto"/>
        <w:ind w:firstLine="720"/>
        <w:rPr>
          <w:rFonts w:ascii="Courier" w:hAnsi="Courier"/>
          <w:sz w:val="24"/>
        </w:rPr>
      </w:pP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ab/>
        <w:t xml:space="preserve">A check for $75 must accompany the applications for transfer of the Certificate of Public Convenience and Necessity, when sold to an individual, as contrasted to a public entity.  </w:t>
      </w:r>
    </w:p>
    <w:p w:rsidR="00000000" w:rsidRDefault="0022361D">
      <w:pPr>
        <w:pBdr>
          <w:left w:val="double" w:sz="12" w:space="1" w:color="auto"/>
          <w:right w:val="single" w:sz="12" w:space="1" w:color="auto"/>
        </w:pBdr>
        <w:spacing w:line="360" w:lineRule="auto"/>
        <w:rPr>
          <w:rFonts w:ascii="Courier" w:hAnsi="Courier"/>
          <w:sz w:val="24"/>
        </w:rPr>
      </w:pPr>
    </w:p>
    <w:p w:rsidR="00000000" w:rsidRDefault="0022361D">
      <w:pPr>
        <w:pBdr>
          <w:left w:val="double" w:sz="12" w:space="1" w:color="auto"/>
          <w:right w:val="single" w:sz="12" w:space="1" w:color="auto"/>
        </w:pBdr>
        <w:spacing w:line="360" w:lineRule="auto"/>
        <w:rPr>
          <w:rFonts w:ascii="Courier" w:hAnsi="Courier"/>
          <w:sz w:val="24"/>
          <w:u w:val="single"/>
        </w:rPr>
      </w:pPr>
      <w:r>
        <w:rPr>
          <w:rFonts w:ascii="Courier" w:hAnsi="Courier"/>
          <w:sz w:val="24"/>
        </w:rPr>
        <w:tab/>
        <w:t>Followin</w:t>
      </w:r>
      <w:r>
        <w:rPr>
          <w:rFonts w:ascii="Courier" w:hAnsi="Courier"/>
          <w:sz w:val="24"/>
        </w:rPr>
        <w:t>g review of the application by Commission staff the applicant will be notified regarding the adequacy of the information contained in application.  The applicant will be provided the text of a notification to be sent each customer.  Customers will be given 30 days to make any objections to the Commission, at 505 Van Ness Avenue, San Francisco, CA 94102.</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000000"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p w:rsidR="0022361D" w:rsidRDefault="0022361D">
      <w:pPr>
        <w:pBdr>
          <w:left w:val="double" w:sz="12" w:space="1" w:color="auto"/>
          <w:right w:val="single" w:sz="12" w:space="1" w:color="auto"/>
        </w:pBdr>
        <w:spacing w:line="360" w:lineRule="auto"/>
        <w:rPr>
          <w:rFonts w:ascii="Courier" w:hAnsi="Courier"/>
          <w:sz w:val="24"/>
        </w:rPr>
      </w:pPr>
      <w:r>
        <w:rPr>
          <w:rFonts w:ascii="Courier" w:hAnsi="Courier"/>
          <w:sz w:val="24"/>
        </w:rPr>
        <w:t>///</w:t>
      </w:r>
    </w:p>
    <w:sectPr w:rsidR="0022361D">
      <w:footerReference w:type="even" r:id="rId7"/>
      <w:footerReference w:type="default" r:id="rId8"/>
      <w:pgSz w:w="12240" w:h="15840"/>
      <w:pgMar w:top="1440" w:right="1080" w:bottom="1260" w:left="1800" w:header="720" w:footer="1080"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1D" w:rsidRDefault="0022361D">
      <w:r>
        <w:separator/>
      </w:r>
    </w:p>
  </w:endnote>
  <w:endnote w:type="continuationSeparator" w:id="0">
    <w:p w:rsidR="0022361D" w:rsidRDefault="0022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36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00000" w:rsidRDefault="002236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36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223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1D" w:rsidRDefault="0022361D">
      <w:r>
        <w:separator/>
      </w:r>
    </w:p>
  </w:footnote>
  <w:footnote w:type="continuationSeparator" w:id="0">
    <w:p w:rsidR="0022361D" w:rsidRDefault="00223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20"/>
  <w:drawingGridVerticalSpacing w:val="120"/>
  <w:displayVerticalDrawingGridEvery w:val="0"/>
  <w:doNotUseMarginsForDrawingGridOrigin/>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CF"/>
    <w:rsid w:val="0022361D"/>
    <w:rsid w:val="002C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tName">
    <w:name w:val="CourtName"/>
    <w:basedOn w:val="Normal"/>
    <w:pPr>
      <w:spacing w:line="480" w:lineRule="exact"/>
      <w:jc w:val="center"/>
    </w:pPr>
    <w:rPr>
      <w:rFonts w:ascii="Courier" w:hAnsi="Courier"/>
      <w:sz w:val="18"/>
    </w:rPr>
  </w:style>
  <w:style w:type="paragraph" w:customStyle="1" w:styleId="Address">
    <w:name w:val="Address"/>
    <w:basedOn w:val="Normal"/>
    <w:pPr>
      <w:spacing w:line="240" w:lineRule="exact"/>
    </w:pPr>
    <w:rPr>
      <w:rFonts w:ascii="Courier" w:hAnsi="Courier"/>
      <w:sz w:val="18"/>
    </w:rPr>
  </w:style>
  <w:style w:type="character" w:styleId="LineNumber">
    <w:name w:val="line number"/>
    <w:basedOn w:val="DefaultParagraphFont"/>
    <w:semiHidden/>
  </w:style>
  <w:style w:type="paragraph" w:customStyle="1" w:styleId="15Spacing">
    <w:name w:val="1.5 Spacing"/>
    <w:basedOn w:val="Normal"/>
    <w:pPr>
      <w:spacing w:line="360" w:lineRule="exact"/>
    </w:pPr>
    <w:rPr>
      <w:rFonts w:ascii="Courier" w:hAnsi="Courier"/>
      <w:sz w:val="1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tName">
    <w:name w:val="CourtName"/>
    <w:basedOn w:val="Normal"/>
    <w:pPr>
      <w:spacing w:line="480" w:lineRule="exact"/>
      <w:jc w:val="center"/>
    </w:pPr>
    <w:rPr>
      <w:rFonts w:ascii="Courier" w:hAnsi="Courier"/>
      <w:sz w:val="18"/>
    </w:rPr>
  </w:style>
  <w:style w:type="paragraph" w:customStyle="1" w:styleId="Address">
    <w:name w:val="Address"/>
    <w:basedOn w:val="Normal"/>
    <w:pPr>
      <w:spacing w:line="240" w:lineRule="exact"/>
    </w:pPr>
    <w:rPr>
      <w:rFonts w:ascii="Courier" w:hAnsi="Courier"/>
      <w:sz w:val="18"/>
    </w:rPr>
  </w:style>
  <w:style w:type="character" w:styleId="LineNumber">
    <w:name w:val="line number"/>
    <w:basedOn w:val="DefaultParagraphFont"/>
    <w:semiHidden/>
  </w:style>
  <w:style w:type="paragraph" w:customStyle="1" w:styleId="15Spacing">
    <w:name w:val="1.5 Spacing"/>
    <w:basedOn w:val="Normal"/>
    <w:pPr>
      <w:spacing w:line="360" w:lineRule="exact"/>
    </w:pPr>
    <w:rPr>
      <w:rFonts w:ascii="Courier" w:hAnsi="Courier"/>
      <w:sz w:val="1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Transfer Application for Water Companies</vt:lpstr>
    </vt:vector>
  </TitlesOfParts>
  <Company>California Public Utilities Commission (CPUC)</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Application for Water Companies</dc:title>
  <dc:creator>DRS</dc:creator>
  <cp:lastModifiedBy>Perez, Jennifer</cp:lastModifiedBy>
  <cp:revision>2</cp:revision>
  <cp:lastPrinted>1998-01-26T17:32:00Z</cp:lastPrinted>
  <dcterms:created xsi:type="dcterms:W3CDTF">2015-10-07T17:04:00Z</dcterms:created>
  <dcterms:modified xsi:type="dcterms:W3CDTF">2015-10-07T17:04:00Z</dcterms:modified>
</cp:coreProperties>
</file>