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B277" w14:textId="426AB55A" w:rsidR="00A0472F" w:rsidRPr="007E341A" w:rsidRDefault="00A0472F" w:rsidP="007E341A">
      <w:pPr>
        <w:pStyle w:val="Heading1"/>
        <w:rPr>
          <w:color w:val="auto"/>
          <w:sz w:val="36"/>
          <w:szCs w:val="36"/>
        </w:rPr>
      </w:pPr>
      <w:r w:rsidRPr="007E341A">
        <w:rPr>
          <w:color w:val="auto"/>
          <w:sz w:val="36"/>
          <w:szCs w:val="36"/>
        </w:rPr>
        <w:t>PG&amp;E RSAR 2020 Data Request</w:t>
      </w:r>
      <w:r w:rsidR="007E341A" w:rsidRPr="007E341A">
        <w:rPr>
          <w:color w:val="auto"/>
          <w:sz w:val="36"/>
          <w:szCs w:val="36"/>
        </w:rPr>
        <w:t xml:space="preserve"> </w:t>
      </w:r>
      <w:r w:rsidR="002B09B3">
        <w:rPr>
          <w:color w:val="auto"/>
          <w:sz w:val="36"/>
          <w:szCs w:val="36"/>
        </w:rPr>
        <w:t>22-05-23</w:t>
      </w:r>
    </w:p>
    <w:p w14:paraId="486F81AF" w14:textId="09D0B333" w:rsidR="007E341A" w:rsidRDefault="007E341A" w:rsidP="007E341A"/>
    <w:p w14:paraId="2677587C" w14:textId="3AFF273E" w:rsidR="004723A8" w:rsidRPr="00AA78D0" w:rsidRDefault="00B465ED" w:rsidP="007E341A">
      <w:r w:rsidRPr="00AA78D0">
        <w:t xml:space="preserve">For each data request, please provide any relevant documentation </w:t>
      </w:r>
      <w:r w:rsidR="00944721" w:rsidRPr="00AA78D0">
        <w:t>including:</w:t>
      </w:r>
    </w:p>
    <w:p w14:paraId="69914279" w14:textId="16309E4F" w:rsidR="00944721" w:rsidRPr="00AA78D0" w:rsidRDefault="00944721" w:rsidP="00944721">
      <w:pPr>
        <w:pStyle w:val="ListParagraph"/>
        <w:numPr>
          <w:ilvl w:val="0"/>
          <w:numId w:val="18"/>
        </w:numPr>
      </w:pPr>
      <w:r w:rsidRPr="00AA78D0">
        <w:t>Internet address to the document(s)</w:t>
      </w:r>
    </w:p>
    <w:p w14:paraId="6235EDC7" w14:textId="21AD34A3" w:rsidR="00944721" w:rsidRPr="00AA78D0" w:rsidRDefault="00A9784F" w:rsidP="00944721">
      <w:pPr>
        <w:pStyle w:val="ListParagraph"/>
        <w:numPr>
          <w:ilvl w:val="0"/>
          <w:numId w:val="18"/>
        </w:numPr>
      </w:pPr>
      <w:r w:rsidRPr="00AA78D0">
        <w:t xml:space="preserve">Citation including </w:t>
      </w:r>
      <w:r w:rsidR="00760797" w:rsidRPr="00AA78D0">
        <w:t xml:space="preserve">applicable </w:t>
      </w:r>
      <w:r w:rsidRPr="00AA78D0">
        <w:t>page number</w:t>
      </w:r>
      <w:r w:rsidR="00760797" w:rsidRPr="00AA78D0">
        <w:t>s</w:t>
      </w:r>
      <w:r w:rsidRPr="00AA78D0">
        <w:t>, table</w:t>
      </w:r>
      <w:r w:rsidR="00760797" w:rsidRPr="00AA78D0">
        <w:t>s</w:t>
      </w:r>
      <w:r w:rsidRPr="00AA78D0">
        <w:t>, chart</w:t>
      </w:r>
      <w:r w:rsidR="00760797" w:rsidRPr="00AA78D0">
        <w:t>s</w:t>
      </w:r>
      <w:r w:rsidRPr="00AA78D0">
        <w:t>, heading.</w:t>
      </w:r>
    </w:p>
    <w:p w14:paraId="2FCE6209" w14:textId="70C9F227" w:rsidR="00A9784F" w:rsidRPr="00AA78D0" w:rsidRDefault="00760797" w:rsidP="00944721">
      <w:pPr>
        <w:pStyle w:val="ListParagraph"/>
        <w:numPr>
          <w:ilvl w:val="0"/>
          <w:numId w:val="18"/>
        </w:numPr>
      </w:pPr>
      <w:r w:rsidRPr="00AA78D0">
        <w:t xml:space="preserve">Screen shots as applicable </w:t>
      </w:r>
    </w:p>
    <w:p w14:paraId="406B3ADB" w14:textId="2CBCB53A" w:rsidR="00D50604" w:rsidRPr="00AA78D0" w:rsidRDefault="00D50604" w:rsidP="006154C0">
      <w:pPr>
        <w:pStyle w:val="Heading2"/>
      </w:pPr>
      <w:r w:rsidRPr="00AA78D0">
        <w:t>Gas Distribution Expense</w:t>
      </w:r>
    </w:p>
    <w:p w14:paraId="6E3A0FD2" w14:textId="586D308A" w:rsidR="00AE6CA0" w:rsidRPr="004E41D5" w:rsidRDefault="00EF00DC" w:rsidP="00AE6CA0">
      <w:pPr>
        <w:pStyle w:val="ListParagraph"/>
        <w:numPr>
          <w:ilvl w:val="0"/>
          <w:numId w:val="1"/>
        </w:numPr>
        <w:rPr>
          <w:b/>
          <w:bCs/>
          <w:highlight w:val="red"/>
          <w:u w:val="single"/>
        </w:rPr>
      </w:pPr>
      <w:r w:rsidRPr="004E41D5">
        <w:rPr>
          <w:b/>
          <w:bCs/>
          <w:highlight w:val="red"/>
          <w:u w:val="single"/>
        </w:rPr>
        <w:t xml:space="preserve">Table 2-3, </w:t>
      </w:r>
      <w:r w:rsidR="00FA4129" w:rsidRPr="004E41D5">
        <w:rPr>
          <w:b/>
          <w:bCs/>
          <w:highlight w:val="red"/>
          <w:u w:val="single"/>
        </w:rPr>
        <w:t>Line 5</w:t>
      </w:r>
      <w:r w:rsidR="00B63415" w:rsidRPr="004E41D5">
        <w:rPr>
          <w:b/>
          <w:bCs/>
          <w:highlight w:val="red"/>
          <w:u w:val="single"/>
        </w:rPr>
        <w:t>,</w:t>
      </w:r>
      <w:r w:rsidR="00FA4129" w:rsidRPr="004E41D5">
        <w:rPr>
          <w:b/>
          <w:bCs/>
          <w:highlight w:val="red"/>
          <w:u w:val="single"/>
        </w:rPr>
        <w:t xml:space="preserve"> p. 2-14</w:t>
      </w:r>
      <w:r w:rsidR="004E41D5" w:rsidRPr="004E41D5">
        <w:rPr>
          <w:b/>
          <w:bCs/>
          <w:highlight w:val="red"/>
          <w:u w:val="single"/>
        </w:rPr>
        <w:t xml:space="preserve"> </w:t>
      </w:r>
      <w:r w:rsidR="004E41D5" w:rsidRPr="004E41D5">
        <w:rPr>
          <w:b/>
          <w:bCs/>
          <w:color w:val="FFFFFF" w:themeColor="background1"/>
          <w:highlight w:val="red"/>
          <w:u w:val="single"/>
        </w:rPr>
        <w:t>Answer Received</w:t>
      </w:r>
    </w:p>
    <w:p w14:paraId="71EB5471" w14:textId="77777777" w:rsidR="00AE6CA0" w:rsidRPr="00AA78D0" w:rsidRDefault="00AE6CA0" w:rsidP="00AE6CA0">
      <w:pPr>
        <w:pStyle w:val="ListParagraph"/>
        <w:numPr>
          <w:ilvl w:val="1"/>
          <w:numId w:val="1"/>
        </w:numPr>
      </w:pPr>
      <w:r w:rsidRPr="00AA78D0">
        <w:t xml:space="preserve">An accounting change recorded response </w:t>
      </w:r>
      <w:proofErr w:type="gramStart"/>
      <w:r w:rsidRPr="00AA78D0">
        <w:t>times</w:t>
      </w:r>
      <w:proofErr w:type="gramEnd"/>
      <w:r w:rsidRPr="00AA78D0">
        <w:t xml:space="preserve"> differently. </w:t>
      </w:r>
    </w:p>
    <w:p w14:paraId="33C73E06" w14:textId="1CA1E1A9" w:rsidR="00AE6CA0" w:rsidRPr="00AA78D0" w:rsidRDefault="00006FA8" w:rsidP="00AE6CA0">
      <w:pPr>
        <w:pStyle w:val="ListParagraph"/>
        <w:numPr>
          <w:ilvl w:val="2"/>
          <w:numId w:val="1"/>
        </w:numPr>
      </w:pPr>
      <w:r w:rsidRPr="00AA78D0">
        <w:t>Provide documentation about why</w:t>
      </w:r>
      <w:r w:rsidR="00970AB4" w:rsidRPr="00AA78D0">
        <w:t xml:space="preserve"> the</w:t>
      </w:r>
      <w:r w:rsidR="00AE6CA0" w:rsidRPr="00AA78D0">
        <w:t xml:space="preserve"> the accounting change increase</w:t>
      </w:r>
      <w:r w:rsidR="00970AB4" w:rsidRPr="00AA78D0">
        <w:t>d</w:t>
      </w:r>
      <w:r w:rsidR="00AE6CA0" w:rsidRPr="00AA78D0">
        <w:t xml:space="preserve"> actual costs by almost 50%?</w:t>
      </w:r>
    </w:p>
    <w:p w14:paraId="6EAD9864" w14:textId="7BE24FFB" w:rsidR="00334ADF" w:rsidRPr="00AA78D0" w:rsidRDefault="00AE6CA0" w:rsidP="00AE6CA0">
      <w:pPr>
        <w:pStyle w:val="ListParagraph"/>
        <w:numPr>
          <w:ilvl w:val="2"/>
          <w:numId w:val="1"/>
        </w:numPr>
      </w:pPr>
      <w:r w:rsidRPr="00AA78D0">
        <w:t>Did the MATs that previously contained these charges see a decrease in actual costs?</w:t>
      </w:r>
    </w:p>
    <w:p w14:paraId="34234406" w14:textId="4A668097" w:rsidR="00294BBC" w:rsidRPr="00AA78D0" w:rsidRDefault="00294BBC" w:rsidP="00294BBC">
      <w:pPr>
        <w:pStyle w:val="ListParagraph"/>
        <w:numPr>
          <w:ilvl w:val="2"/>
          <w:numId w:val="1"/>
        </w:numPr>
      </w:pPr>
      <w:r w:rsidRPr="00AA78D0">
        <w:t>What was the effect on other related MATs?</w:t>
      </w:r>
    </w:p>
    <w:p w14:paraId="44D9E683" w14:textId="77777777" w:rsidR="000B47E3" w:rsidRPr="00AA78D0" w:rsidRDefault="000B47E3" w:rsidP="000B47E3">
      <w:pPr>
        <w:pStyle w:val="ListParagraph"/>
        <w:ind w:left="2160"/>
      </w:pPr>
    </w:p>
    <w:p w14:paraId="2A1513EB" w14:textId="5DDD1720" w:rsidR="00336B17" w:rsidRPr="00526524" w:rsidRDefault="00EF00DC" w:rsidP="00336B17">
      <w:pPr>
        <w:pStyle w:val="ListParagraph"/>
        <w:numPr>
          <w:ilvl w:val="0"/>
          <w:numId w:val="1"/>
        </w:numPr>
        <w:rPr>
          <w:b/>
          <w:bCs/>
          <w:highlight w:val="red"/>
          <w:u w:val="single"/>
        </w:rPr>
      </w:pPr>
      <w:r w:rsidRPr="00526524">
        <w:rPr>
          <w:b/>
          <w:bCs/>
          <w:highlight w:val="red"/>
          <w:u w:val="single"/>
        </w:rPr>
        <w:t>Table 2-3, Line 23</w:t>
      </w:r>
      <w:r w:rsidR="004627C9" w:rsidRPr="00526524">
        <w:rPr>
          <w:b/>
          <w:bCs/>
          <w:highlight w:val="red"/>
          <w:u w:val="single"/>
        </w:rPr>
        <w:t>, p.2-15</w:t>
      </w:r>
      <w:r w:rsidR="00526524" w:rsidRPr="00526524">
        <w:rPr>
          <w:b/>
          <w:bCs/>
          <w:highlight w:val="red"/>
          <w:u w:val="single"/>
        </w:rPr>
        <w:t xml:space="preserve"> </w:t>
      </w:r>
      <w:r w:rsidR="00526524" w:rsidRPr="00526524">
        <w:rPr>
          <w:b/>
          <w:bCs/>
          <w:color w:val="FFFFFF" w:themeColor="background1"/>
          <w:highlight w:val="red"/>
          <w:u w:val="single"/>
        </w:rPr>
        <w:t>Answer Received</w:t>
      </w:r>
    </w:p>
    <w:p w14:paraId="4C061732" w14:textId="39E4B6AD" w:rsidR="005A7025" w:rsidRPr="00AA78D0" w:rsidRDefault="005A7025" w:rsidP="00336B17">
      <w:pPr>
        <w:pStyle w:val="ListParagraph"/>
        <w:numPr>
          <w:ilvl w:val="1"/>
          <w:numId w:val="1"/>
        </w:numPr>
      </w:pPr>
      <w:r w:rsidRPr="00AA78D0">
        <w:t xml:space="preserve">Provide documentation about why the anticipated efficiencies and cost reductions </w:t>
      </w:r>
      <w:r w:rsidR="00097508" w:rsidRPr="00AA78D0">
        <w:t xml:space="preserve">from the </w:t>
      </w:r>
      <w:proofErr w:type="spellStart"/>
      <w:r w:rsidR="00097508" w:rsidRPr="00AA78D0">
        <w:t>Picarro</w:t>
      </w:r>
      <w:proofErr w:type="spellEnd"/>
      <w:r w:rsidR="00097508" w:rsidRPr="00AA78D0">
        <w:t xml:space="preserve"> leak survey technology were not realized.</w:t>
      </w:r>
    </w:p>
    <w:p w14:paraId="4F7CF93A" w14:textId="77777777" w:rsidR="000B47E3" w:rsidRPr="00AA78D0" w:rsidRDefault="000B47E3" w:rsidP="000B47E3">
      <w:pPr>
        <w:pStyle w:val="ListParagraph"/>
        <w:ind w:left="1440"/>
      </w:pPr>
    </w:p>
    <w:p w14:paraId="218378BB" w14:textId="2D8F1269" w:rsidR="00D50604" w:rsidRPr="00AA78D0" w:rsidRDefault="00D50604" w:rsidP="006154C0">
      <w:pPr>
        <w:pStyle w:val="Heading2"/>
      </w:pPr>
      <w:r w:rsidRPr="00AA78D0">
        <w:t>Gas Distribution Capital</w:t>
      </w:r>
    </w:p>
    <w:p w14:paraId="569592D8" w14:textId="6F9A715C" w:rsidR="008579B2" w:rsidRPr="00526524" w:rsidRDefault="008579B2" w:rsidP="008579B2">
      <w:pPr>
        <w:pStyle w:val="ListParagraph"/>
        <w:numPr>
          <w:ilvl w:val="0"/>
          <w:numId w:val="1"/>
        </w:numPr>
        <w:rPr>
          <w:b/>
          <w:bCs/>
          <w:highlight w:val="red"/>
          <w:u w:val="single"/>
        </w:rPr>
      </w:pPr>
      <w:r w:rsidRPr="00526524">
        <w:rPr>
          <w:b/>
          <w:bCs/>
          <w:highlight w:val="red"/>
          <w:u w:val="single"/>
        </w:rPr>
        <w:t>Table 2-4, Line 8</w:t>
      </w:r>
      <w:r w:rsidR="00711509" w:rsidRPr="00526524">
        <w:rPr>
          <w:b/>
          <w:bCs/>
          <w:highlight w:val="red"/>
          <w:u w:val="single"/>
        </w:rPr>
        <w:t>, p. 2-21</w:t>
      </w:r>
      <w:r w:rsidR="00526524" w:rsidRPr="00526524">
        <w:rPr>
          <w:b/>
          <w:bCs/>
          <w:highlight w:val="red"/>
          <w:u w:val="single"/>
        </w:rPr>
        <w:t xml:space="preserve"> </w:t>
      </w:r>
      <w:r w:rsidR="00526524" w:rsidRPr="00526524">
        <w:rPr>
          <w:b/>
          <w:bCs/>
          <w:color w:val="FFFFFF" w:themeColor="background1"/>
          <w:highlight w:val="red"/>
          <w:u w:val="single"/>
        </w:rPr>
        <w:t>Answer Received</w:t>
      </w:r>
    </w:p>
    <w:p w14:paraId="3462481A" w14:textId="77777777" w:rsidR="00C17CBF" w:rsidRPr="00AA78D0" w:rsidRDefault="00693B02" w:rsidP="00C17CBF">
      <w:pPr>
        <w:pStyle w:val="ListParagraph"/>
        <w:numPr>
          <w:ilvl w:val="1"/>
          <w:numId w:val="1"/>
        </w:numPr>
      </w:pPr>
      <w:r w:rsidRPr="00AA78D0">
        <w:t xml:space="preserve">Provide documentation about why the capital conversation rate was lower.  </w:t>
      </w:r>
    </w:p>
    <w:p w14:paraId="212266EC" w14:textId="5D201F6C" w:rsidR="00693B02" w:rsidRPr="00AA78D0" w:rsidRDefault="00693B02" w:rsidP="00C17CBF">
      <w:pPr>
        <w:pStyle w:val="ListParagraph"/>
        <w:numPr>
          <w:ilvl w:val="2"/>
          <w:numId w:val="1"/>
        </w:numPr>
      </w:pPr>
      <w:r w:rsidRPr="00AA78D0">
        <w:t>Were there less customer requests for inspections?</w:t>
      </w:r>
    </w:p>
    <w:p w14:paraId="0EC53A80" w14:textId="5BE424CB" w:rsidR="00CB050A" w:rsidRPr="00AA78D0" w:rsidRDefault="00693B02" w:rsidP="00C17CBF">
      <w:pPr>
        <w:pStyle w:val="ListParagraph"/>
        <w:numPr>
          <w:ilvl w:val="2"/>
          <w:numId w:val="1"/>
        </w:numPr>
      </w:pPr>
      <w:r w:rsidRPr="00AA78D0">
        <w:t>Did inspections reveal that a greater number of meter locations meet conformity than anticipated?</w:t>
      </w:r>
    </w:p>
    <w:p w14:paraId="5A646340" w14:textId="72589202" w:rsidR="00B91731" w:rsidRPr="00AA78D0" w:rsidRDefault="00B91731" w:rsidP="00C17CBF">
      <w:pPr>
        <w:pStyle w:val="ListParagraph"/>
        <w:numPr>
          <w:ilvl w:val="2"/>
          <w:numId w:val="1"/>
        </w:numPr>
      </w:pPr>
      <w:r w:rsidRPr="00AA78D0">
        <w:t>Were there other reasons?</w:t>
      </w:r>
    </w:p>
    <w:p w14:paraId="1B254048" w14:textId="77777777" w:rsidR="000B47E3" w:rsidRPr="00AA78D0" w:rsidRDefault="000B47E3" w:rsidP="000B47E3">
      <w:pPr>
        <w:pStyle w:val="ListParagraph"/>
        <w:ind w:left="1440"/>
      </w:pPr>
    </w:p>
    <w:p w14:paraId="5010C90E" w14:textId="2A59A3F9" w:rsidR="0096710F" w:rsidRPr="00AA78D0" w:rsidRDefault="008579B2" w:rsidP="0096710F">
      <w:pPr>
        <w:pStyle w:val="ListParagraph"/>
        <w:numPr>
          <w:ilvl w:val="0"/>
          <w:numId w:val="1"/>
        </w:numPr>
        <w:rPr>
          <w:b/>
          <w:bCs/>
          <w:u w:val="single"/>
        </w:rPr>
      </w:pPr>
      <w:r w:rsidRPr="00AA78D0">
        <w:rPr>
          <w:b/>
          <w:bCs/>
          <w:u w:val="single"/>
        </w:rPr>
        <w:t>Table 2-4, Line 63</w:t>
      </w:r>
      <w:r w:rsidR="00452F23" w:rsidRPr="00AA78D0">
        <w:rPr>
          <w:b/>
          <w:bCs/>
          <w:u w:val="single"/>
        </w:rPr>
        <w:t>, p. 2-24</w:t>
      </w:r>
    </w:p>
    <w:p w14:paraId="1A03F45A" w14:textId="0022F1FB" w:rsidR="0096710F" w:rsidRPr="00AA78D0" w:rsidRDefault="0096710F" w:rsidP="00280553">
      <w:pPr>
        <w:pStyle w:val="ListParagraph"/>
        <w:numPr>
          <w:ilvl w:val="1"/>
          <w:numId w:val="1"/>
        </w:numPr>
      </w:pPr>
      <w:r w:rsidRPr="00AA78D0">
        <w:t xml:space="preserve">Why </w:t>
      </w:r>
      <w:r w:rsidR="00280553" w:rsidRPr="00AA78D0">
        <w:t xml:space="preserve">was this work </w:t>
      </w:r>
      <w:r w:rsidRPr="00AA78D0">
        <w:t>convert</w:t>
      </w:r>
      <w:r w:rsidR="00280553" w:rsidRPr="00AA78D0">
        <w:t>ed</w:t>
      </w:r>
      <w:r w:rsidRPr="00AA78D0">
        <w:t xml:space="preserve"> to contractors if it </w:t>
      </w:r>
      <w:r w:rsidR="00280553" w:rsidRPr="00AA78D0">
        <w:t>resulted in higher costs</w:t>
      </w:r>
      <w:r w:rsidRPr="00AA78D0">
        <w:t xml:space="preserve">? </w:t>
      </w:r>
      <w:r w:rsidR="006665CE" w:rsidRPr="00AA78D0">
        <w:t>Provide documentation.</w:t>
      </w:r>
    </w:p>
    <w:p w14:paraId="2FDCEB96" w14:textId="77777777" w:rsidR="006242E5" w:rsidRPr="00AA78D0" w:rsidRDefault="0096710F" w:rsidP="006242E5">
      <w:pPr>
        <w:pStyle w:val="ListParagraph"/>
        <w:numPr>
          <w:ilvl w:val="1"/>
          <w:numId w:val="1"/>
        </w:numPr>
      </w:pPr>
      <w:r w:rsidRPr="00AA78D0">
        <w:t xml:space="preserve">Is the requirement for contractors to hold a California drilling license responsible for the cost overrun?  </w:t>
      </w:r>
    </w:p>
    <w:p w14:paraId="09B31EA6" w14:textId="027DEA26" w:rsidR="00016174" w:rsidRPr="00AA78D0" w:rsidRDefault="0096710F" w:rsidP="006242E5">
      <w:pPr>
        <w:pStyle w:val="ListParagraph"/>
        <w:numPr>
          <w:ilvl w:val="2"/>
          <w:numId w:val="1"/>
        </w:numPr>
      </w:pPr>
      <w:r w:rsidRPr="00AA78D0">
        <w:t>Are</w:t>
      </w:r>
      <w:r w:rsidR="006665CE" w:rsidRPr="00AA78D0">
        <w:t xml:space="preserve"> </w:t>
      </w:r>
      <w:r w:rsidRPr="00AA78D0">
        <w:t>PG&amp;E workers also required to hold a California drilling license?  I</w:t>
      </w:r>
      <w:r w:rsidR="009426E0" w:rsidRPr="00AA78D0">
        <w:t xml:space="preserve">f so, </w:t>
      </w:r>
      <w:r w:rsidRPr="00AA78D0">
        <w:t>elaborate</w:t>
      </w:r>
      <w:r w:rsidR="009426E0" w:rsidRPr="00AA78D0">
        <w:t xml:space="preserve"> </w:t>
      </w:r>
      <w:r w:rsidR="00B26331" w:rsidRPr="00AA78D0">
        <w:t xml:space="preserve">on why </w:t>
      </w:r>
      <w:r w:rsidR="009E4066" w:rsidRPr="00AA78D0">
        <w:t>the Cost Variance Explanation points out that California contractors must hold a drilling license.</w:t>
      </w:r>
    </w:p>
    <w:p w14:paraId="00EB73D2" w14:textId="77777777" w:rsidR="000B47E3" w:rsidRPr="00AA78D0" w:rsidRDefault="000B47E3" w:rsidP="000B47E3">
      <w:pPr>
        <w:pStyle w:val="ListParagraph"/>
        <w:ind w:left="1440"/>
      </w:pPr>
    </w:p>
    <w:p w14:paraId="0505E929" w14:textId="10D9F19E" w:rsidR="00447D30" w:rsidRPr="00AA78D0" w:rsidRDefault="00447D30" w:rsidP="006154C0">
      <w:pPr>
        <w:pStyle w:val="Heading2"/>
      </w:pPr>
      <w:r w:rsidRPr="00AA78D0">
        <w:t>Electric Distribution Expense</w:t>
      </w:r>
    </w:p>
    <w:p w14:paraId="39DAADEE" w14:textId="5C8956D7" w:rsidR="005F5045" w:rsidRPr="00AA78D0" w:rsidRDefault="0035488E" w:rsidP="005F5045">
      <w:pPr>
        <w:pStyle w:val="ListParagraph"/>
        <w:numPr>
          <w:ilvl w:val="0"/>
          <w:numId w:val="1"/>
        </w:numPr>
        <w:rPr>
          <w:b/>
          <w:bCs/>
          <w:u w:val="single"/>
        </w:rPr>
      </w:pPr>
      <w:r w:rsidRPr="00AA78D0">
        <w:rPr>
          <w:b/>
          <w:bCs/>
          <w:u w:val="single"/>
        </w:rPr>
        <w:t>Table 3-3, Line 20</w:t>
      </w:r>
      <w:r w:rsidR="006F2256" w:rsidRPr="00AA78D0">
        <w:rPr>
          <w:b/>
          <w:bCs/>
          <w:u w:val="single"/>
        </w:rPr>
        <w:t xml:space="preserve">, p. </w:t>
      </w:r>
      <w:r w:rsidR="003527A7" w:rsidRPr="00AA78D0">
        <w:rPr>
          <w:b/>
          <w:bCs/>
          <w:u w:val="single"/>
        </w:rPr>
        <w:t>3-5</w:t>
      </w:r>
    </w:p>
    <w:p w14:paraId="34DFEE58" w14:textId="77777777" w:rsidR="005F5045" w:rsidRPr="00AA78D0" w:rsidRDefault="005F5045" w:rsidP="005F5045">
      <w:pPr>
        <w:pStyle w:val="ListParagraph"/>
        <w:numPr>
          <w:ilvl w:val="1"/>
          <w:numId w:val="1"/>
        </w:numPr>
      </w:pPr>
      <w:r w:rsidRPr="00AA78D0">
        <w:lastRenderedPageBreak/>
        <w:t xml:space="preserve">What was the reason for the switch from the Customer Care Category to the Electric Distribution Category? </w:t>
      </w:r>
    </w:p>
    <w:p w14:paraId="09318F89" w14:textId="77777777" w:rsidR="005F5045" w:rsidRPr="00AA78D0" w:rsidRDefault="005F5045" w:rsidP="005F5045">
      <w:pPr>
        <w:pStyle w:val="ListParagraph"/>
        <w:numPr>
          <w:ilvl w:val="1"/>
          <w:numId w:val="1"/>
        </w:numPr>
      </w:pPr>
      <w:r w:rsidRPr="00AA78D0">
        <w:t>Why does the actual cost in the Customer Care Category show a negative amount?</w:t>
      </w:r>
    </w:p>
    <w:p w14:paraId="5EBD5829" w14:textId="63C6E37A" w:rsidR="00DC4646" w:rsidRPr="00AA78D0" w:rsidRDefault="005F5045" w:rsidP="005F5045">
      <w:pPr>
        <w:pStyle w:val="ListParagraph"/>
        <w:numPr>
          <w:ilvl w:val="1"/>
          <w:numId w:val="1"/>
        </w:numPr>
      </w:pPr>
      <w:r w:rsidRPr="00AA78D0">
        <w:t>Was this program overspent?  The dollar amount spent between the two categories does not add up to the 2021 Imputed Adopted Cost in the program.  If it was overspent, what was the reason for the overspend?</w:t>
      </w:r>
    </w:p>
    <w:p w14:paraId="6011B542" w14:textId="77777777" w:rsidR="000B47E3" w:rsidRPr="00AA78D0" w:rsidRDefault="000B47E3" w:rsidP="000B47E3">
      <w:pPr>
        <w:pStyle w:val="ListParagraph"/>
        <w:ind w:left="1440"/>
      </w:pPr>
    </w:p>
    <w:p w14:paraId="6E01EAF5" w14:textId="02D5162B" w:rsidR="00142628" w:rsidRPr="00AA78D0" w:rsidRDefault="008579B2" w:rsidP="00142628">
      <w:pPr>
        <w:pStyle w:val="ListParagraph"/>
        <w:numPr>
          <w:ilvl w:val="0"/>
          <w:numId w:val="1"/>
        </w:numPr>
        <w:rPr>
          <w:b/>
          <w:bCs/>
          <w:u w:val="single"/>
        </w:rPr>
      </w:pPr>
      <w:r w:rsidRPr="00AA78D0">
        <w:rPr>
          <w:b/>
          <w:bCs/>
          <w:u w:val="single"/>
        </w:rPr>
        <w:t>Table 3-3, Line 22</w:t>
      </w:r>
      <w:r w:rsidR="003527A7" w:rsidRPr="00AA78D0">
        <w:rPr>
          <w:b/>
          <w:bCs/>
          <w:u w:val="single"/>
        </w:rPr>
        <w:t>, p. 3-5</w:t>
      </w:r>
    </w:p>
    <w:p w14:paraId="43F14CDC" w14:textId="42149D58" w:rsidR="00142628" w:rsidRPr="00AA78D0" w:rsidRDefault="003C1BDA" w:rsidP="00142628">
      <w:pPr>
        <w:pStyle w:val="ListParagraph"/>
        <w:numPr>
          <w:ilvl w:val="1"/>
          <w:numId w:val="1"/>
        </w:numPr>
      </w:pPr>
      <w:r w:rsidRPr="00AA78D0">
        <w:t>Provide documentation for</w:t>
      </w:r>
      <w:r w:rsidR="00142628" w:rsidRPr="00AA78D0">
        <w:t xml:space="preserve"> the reason for the increased compliance workload.</w:t>
      </w:r>
    </w:p>
    <w:p w14:paraId="33FE586D" w14:textId="691F6ED7" w:rsidR="00142628" w:rsidRPr="00AA78D0" w:rsidRDefault="003C1BDA" w:rsidP="00142628">
      <w:pPr>
        <w:pStyle w:val="ListParagraph"/>
        <w:numPr>
          <w:ilvl w:val="1"/>
          <w:numId w:val="1"/>
        </w:numPr>
      </w:pPr>
      <w:r w:rsidRPr="00AA78D0">
        <w:t>Provide documentation</w:t>
      </w:r>
      <w:r w:rsidR="007C5E45" w:rsidRPr="00AA78D0">
        <w:t xml:space="preserve"> </w:t>
      </w:r>
      <w:r w:rsidR="00142628" w:rsidRPr="00AA78D0">
        <w:t>the reason for the increased system hardening work.</w:t>
      </w:r>
    </w:p>
    <w:p w14:paraId="49BE3211" w14:textId="00324474" w:rsidR="00142628" w:rsidRPr="00AA78D0" w:rsidRDefault="003C1BDA" w:rsidP="00142628">
      <w:pPr>
        <w:pStyle w:val="ListParagraph"/>
        <w:numPr>
          <w:ilvl w:val="1"/>
          <w:numId w:val="1"/>
        </w:numPr>
      </w:pPr>
      <w:r w:rsidRPr="00AA78D0">
        <w:t>Provide documentation</w:t>
      </w:r>
      <w:r w:rsidR="007C5E45" w:rsidRPr="00AA78D0">
        <w:t xml:space="preserve"> </w:t>
      </w:r>
      <w:r w:rsidR="00142628" w:rsidRPr="00AA78D0">
        <w:t>the reason for the other new business work.</w:t>
      </w:r>
    </w:p>
    <w:p w14:paraId="4DEADB66" w14:textId="6C15017C" w:rsidR="003F4EA5" w:rsidRPr="00AA78D0" w:rsidRDefault="003C1BDA" w:rsidP="00142628">
      <w:pPr>
        <w:pStyle w:val="ListParagraph"/>
        <w:numPr>
          <w:ilvl w:val="1"/>
          <w:numId w:val="1"/>
        </w:numPr>
      </w:pPr>
      <w:r w:rsidRPr="00AA78D0">
        <w:t>Provide documentation</w:t>
      </w:r>
      <w:r w:rsidR="007C5E45" w:rsidRPr="00AA78D0">
        <w:t xml:space="preserve"> </w:t>
      </w:r>
      <w:r w:rsidR="00142628" w:rsidRPr="00AA78D0">
        <w:t>the reason for the increased wildfire mitigation work in support of EPSS.</w:t>
      </w:r>
    </w:p>
    <w:p w14:paraId="5F2CFC47" w14:textId="77777777" w:rsidR="000B47E3" w:rsidRPr="00AA78D0" w:rsidRDefault="000B47E3" w:rsidP="000B47E3">
      <w:pPr>
        <w:pStyle w:val="ListParagraph"/>
        <w:ind w:left="1440"/>
      </w:pPr>
    </w:p>
    <w:p w14:paraId="2A3A63A1" w14:textId="4B8C63B5" w:rsidR="008133FD" w:rsidRPr="00AA78D0" w:rsidRDefault="0035488E" w:rsidP="008133FD">
      <w:pPr>
        <w:pStyle w:val="ListParagraph"/>
        <w:numPr>
          <w:ilvl w:val="0"/>
          <w:numId w:val="1"/>
        </w:numPr>
        <w:rPr>
          <w:b/>
          <w:bCs/>
          <w:u w:val="single"/>
        </w:rPr>
      </w:pPr>
      <w:r w:rsidRPr="00AA78D0">
        <w:rPr>
          <w:b/>
          <w:bCs/>
          <w:u w:val="single"/>
        </w:rPr>
        <w:t>Table 3-3, Line 40</w:t>
      </w:r>
      <w:r w:rsidR="003527A7" w:rsidRPr="00AA78D0">
        <w:rPr>
          <w:b/>
          <w:bCs/>
          <w:u w:val="single"/>
        </w:rPr>
        <w:t>, p. 3-6</w:t>
      </w:r>
    </w:p>
    <w:p w14:paraId="04DCBA0F" w14:textId="61ACA390" w:rsidR="008133FD" w:rsidRPr="00AA78D0" w:rsidRDefault="003C1BDA" w:rsidP="008133FD">
      <w:pPr>
        <w:pStyle w:val="ListParagraph"/>
        <w:numPr>
          <w:ilvl w:val="1"/>
          <w:numId w:val="1"/>
        </w:numPr>
      </w:pPr>
      <w:r w:rsidRPr="00AA78D0">
        <w:t xml:space="preserve">Provide documentation </w:t>
      </w:r>
      <w:r w:rsidR="00F96928" w:rsidRPr="00AA78D0">
        <w:t>of</w:t>
      </w:r>
      <w:r w:rsidR="008133FD" w:rsidRPr="00AA78D0">
        <w:t xml:space="preserve"> the reasons for the increased contractor spend and increased support costs.  </w:t>
      </w:r>
    </w:p>
    <w:p w14:paraId="1CCAE8F8" w14:textId="5BD706B5" w:rsidR="00DA646F" w:rsidRPr="00AA78D0" w:rsidRDefault="008133FD" w:rsidP="00F96928">
      <w:pPr>
        <w:pStyle w:val="ListParagraph"/>
        <w:numPr>
          <w:ilvl w:val="2"/>
          <w:numId w:val="1"/>
        </w:numPr>
      </w:pPr>
      <w:r w:rsidRPr="00AA78D0">
        <w:t>Why were contractors used instead of PG&amp;E employees?</w:t>
      </w:r>
    </w:p>
    <w:p w14:paraId="63294291" w14:textId="77777777" w:rsidR="000B47E3" w:rsidRPr="00AA78D0" w:rsidRDefault="000B47E3" w:rsidP="000B47E3">
      <w:pPr>
        <w:pStyle w:val="ListParagraph"/>
        <w:ind w:left="1440"/>
      </w:pPr>
    </w:p>
    <w:p w14:paraId="2EAA9989" w14:textId="64A39902" w:rsidR="00416ED7" w:rsidRPr="00845571" w:rsidRDefault="0035488E" w:rsidP="00416ED7">
      <w:pPr>
        <w:pStyle w:val="ListParagraph"/>
        <w:numPr>
          <w:ilvl w:val="0"/>
          <w:numId w:val="1"/>
        </w:numPr>
        <w:rPr>
          <w:b/>
          <w:bCs/>
          <w:highlight w:val="red"/>
          <w:u w:val="single"/>
        </w:rPr>
      </w:pPr>
      <w:r w:rsidRPr="00845571">
        <w:rPr>
          <w:b/>
          <w:bCs/>
          <w:highlight w:val="red"/>
          <w:u w:val="single"/>
        </w:rPr>
        <w:t>Table 3-3, Line 82</w:t>
      </w:r>
      <w:r w:rsidR="003527A7" w:rsidRPr="00845571">
        <w:rPr>
          <w:b/>
          <w:bCs/>
          <w:highlight w:val="red"/>
          <w:u w:val="single"/>
        </w:rPr>
        <w:t>, p. 3-8</w:t>
      </w:r>
      <w:r w:rsidR="00526524" w:rsidRPr="00845571">
        <w:rPr>
          <w:b/>
          <w:bCs/>
          <w:highlight w:val="red"/>
          <w:u w:val="single"/>
        </w:rPr>
        <w:t xml:space="preserve"> </w:t>
      </w:r>
      <w:r w:rsidR="00526524" w:rsidRPr="00845571">
        <w:rPr>
          <w:b/>
          <w:bCs/>
          <w:color w:val="FFFFFF" w:themeColor="background1"/>
          <w:highlight w:val="red"/>
          <w:u w:val="single"/>
        </w:rPr>
        <w:t>Answer Received</w:t>
      </w:r>
    </w:p>
    <w:p w14:paraId="56613D2B" w14:textId="77777777" w:rsidR="00416ED7" w:rsidRPr="00AA78D0" w:rsidRDefault="00416ED7" w:rsidP="00416ED7">
      <w:pPr>
        <w:pStyle w:val="ListParagraph"/>
        <w:numPr>
          <w:ilvl w:val="1"/>
          <w:numId w:val="1"/>
        </w:numPr>
      </w:pPr>
      <w:r w:rsidRPr="00AA78D0">
        <w:t xml:space="preserve">Cite any regulation or driver that caused the change. </w:t>
      </w:r>
    </w:p>
    <w:p w14:paraId="09AFC55C" w14:textId="6F6CB58D" w:rsidR="00097009" w:rsidRPr="00AA78D0" w:rsidRDefault="009C4FB7" w:rsidP="00416ED7">
      <w:pPr>
        <w:pStyle w:val="ListParagraph"/>
        <w:numPr>
          <w:ilvl w:val="1"/>
          <w:numId w:val="1"/>
        </w:numPr>
      </w:pPr>
      <w:r w:rsidRPr="00AA78D0">
        <w:t>Provide documentation as to w</w:t>
      </w:r>
      <w:r w:rsidR="00416ED7" w:rsidRPr="00AA78D0">
        <w:t>hy was there an expansion of vegetation management over what was previously planned?</w:t>
      </w:r>
    </w:p>
    <w:p w14:paraId="589C976F" w14:textId="77777777" w:rsidR="00D2500F" w:rsidRPr="00AA78D0" w:rsidRDefault="00D2500F" w:rsidP="009C4FB7">
      <w:pPr>
        <w:pStyle w:val="ListParagraph"/>
        <w:ind w:left="1440"/>
      </w:pPr>
    </w:p>
    <w:p w14:paraId="420A20E8" w14:textId="62C92010" w:rsidR="00D2500F" w:rsidRPr="00AA78D0" w:rsidRDefault="00D2500F" w:rsidP="00D2500F">
      <w:pPr>
        <w:pStyle w:val="ListParagraph"/>
        <w:numPr>
          <w:ilvl w:val="0"/>
          <w:numId w:val="1"/>
        </w:numPr>
        <w:rPr>
          <w:b/>
          <w:bCs/>
          <w:u w:val="single"/>
        </w:rPr>
      </w:pPr>
      <w:r w:rsidRPr="00AA78D0">
        <w:rPr>
          <w:b/>
          <w:bCs/>
          <w:u w:val="single"/>
        </w:rPr>
        <w:t>Table 3-3, Line 136, p. 3-</w:t>
      </w:r>
      <w:r w:rsidR="000D4C92" w:rsidRPr="00AA78D0">
        <w:rPr>
          <w:b/>
          <w:bCs/>
          <w:u w:val="single"/>
        </w:rPr>
        <w:t>12</w:t>
      </w:r>
    </w:p>
    <w:p w14:paraId="199D3F06" w14:textId="1CF82C9D" w:rsidR="00D2500F" w:rsidRPr="00AA78D0" w:rsidRDefault="00AB443E" w:rsidP="00D2500F">
      <w:pPr>
        <w:pStyle w:val="ListParagraph"/>
        <w:numPr>
          <w:ilvl w:val="1"/>
          <w:numId w:val="1"/>
        </w:numPr>
      </w:pPr>
      <w:r w:rsidRPr="00AA78D0">
        <w:t>Provide documentation as to w</w:t>
      </w:r>
      <w:r w:rsidR="00D2500F" w:rsidRPr="00AA78D0">
        <w:t>hy UG preventative maintenance exceed forecasted workload</w:t>
      </w:r>
      <w:r w:rsidRPr="00AA78D0">
        <w:t>.</w:t>
      </w:r>
    </w:p>
    <w:p w14:paraId="40877B62" w14:textId="77777777" w:rsidR="00D2500F" w:rsidRPr="00AA78D0" w:rsidRDefault="00D2500F" w:rsidP="00AB443E">
      <w:pPr>
        <w:pStyle w:val="ListParagraph"/>
        <w:numPr>
          <w:ilvl w:val="2"/>
          <w:numId w:val="1"/>
        </w:numPr>
      </w:pPr>
      <w:r w:rsidRPr="00AA78D0">
        <w:t xml:space="preserve">Did priorities change?  </w:t>
      </w:r>
    </w:p>
    <w:p w14:paraId="6B58A04A" w14:textId="31E0BE7B" w:rsidR="00D2500F" w:rsidRPr="00AA78D0" w:rsidRDefault="00D2500F" w:rsidP="00AB443E">
      <w:pPr>
        <w:pStyle w:val="ListParagraph"/>
        <w:numPr>
          <w:ilvl w:val="2"/>
          <w:numId w:val="1"/>
        </w:numPr>
      </w:pPr>
      <w:r w:rsidRPr="00AA78D0">
        <w:t>Where did the excess funds come from?</w:t>
      </w:r>
    </w:p>
    <w:p w14:paraId="28CCC3DC" w14:textId="77777777" w:rsidR="000B47E3" w:rsidRPr="00AA78D0" w:rsidRDefault="000B47E3" w:rsidP="000B47E3">
      <w:pPr>
        <w:pStyle w:val="ListParagraph"/>
        <w:ind w:left="1440"/>
      </w:pPr>
    </w:p>
    <w:p w14:paraId="1E1D5531" w14:textId="2F28D81D" w:rsidR="00447D30" w:rsidRPr="00AA78D0" w:rsidRDefault="00447D30" w:rsidP="006154C0">
      <w:pPr>
        <w:pStyle w:val="Heading2"/>
      </w:pPr>
      <w:r w:rsidRPr="00AA78D0">
        <w:t>Electric Distribution Capital</w:t>
      </w:r>
    </w:p>
    <w:p w14:paraId="27D459C0" w14:textId="5B8D49C9" w:rsidR="0035488E" w:rsidRPr="00AA78D0" w:rsidRDefault="0035488E" w:rsidP="00B85131">
      <w:pPr>
        <w:pStyle w:val="ListParagraph"/>
        <w:numPr>
          <w:ilvl w:val="0"/>
          <w:numId w:val="1"/>
        </w:numPr>
        <w:rPr>
          <w:b/>
          <w:bCs/>
          <w:u w:val="single"/>
        </w:rPr>
      </w:pPr>
      <w:r w:rsidRPr="00AA78D0">
        <w:rPr>
          <w:b/>
          <w:bCs/>
          <w:u w:val="single"/>
        </w:rPr>
        <w:t>Table 3-4, Line 22</w:t>
      </w:r>
      <w:r w:rsidR="00B85131" w:rsidRPr="00AA78D0">
        <w:rPr>
          <w:b/>
          <w:bCs/>
          <w:u w:val="single"/>
        </w:rPr>
        <w:t>, p. 3-</w:t>
      </w:r>
      <w:r w:rsidR="00312650" w:rsidRPr="00AA78D0">
        <w:rPr>
          <w:b/>
          <w:bCs/>
          <w:u w:val="single"/>
        </w:rPr>
        <w:t>14</w:t>
      </w:r>
    </w:p>
    <w:p w14:paraId="260BB6D5" w14:textId="5881DDF2" w:rsidR="001E4058" w:rsidRPr="00AA78D0" w:rsidRDefault="001E4058" w:rsidP="001E4058">
      <w:pPr>
        <w:pStyle w:val="ListParagraph"/>
        <w:numPr>
          <w:ilvl w:val="1"/>
          <w:numId w:val="1"/>
        </w:numPr>
      </w:pPr>
      <w:r w:rsidRPr="00AA78D0">
        <w:t>The 2021 imputed adopted cost is $0</w:t>
      </w:r>
      <w:r w:rsidR="009C62A0" w:rsidRPr="00AA78D0">
        <w:t>. W</w:t>
      </w:r>
      <w:r w:rsidRPr="00AA78D0">
        <w:t xml:space="preserve">hy did PG&amp;E decide to undertake this work?  </w:t>
      </w:r>
      <w:r w:rsidR="009C62A0" w:rsidRPr="00AA78D0">
        <w:t>Provide documentation.</w:t>
      </w:r>
    </w:p>
    <w:p w14:paraId="750AA6A1" w14:textId="77777777" w:rsidR="000B47E3" w:rsidRPr="00AA78D0" w:rsidRDefault="000B47E3" w:rsidP="000B47E3">
      <w:pPr>
        <w:pStyle w:val="ListParagraph"/>
        <w:ind w:left="1440"/>
      </w:pPr>
    </w:p>
    <w:p w14:paraId="2473DAD3" w14:textId="670D396D" w:rsidR="0034595B" w:rsidRPr="00AA78D0" w:rsidRDefault="0034595B" w:rsidP="00312650">
      <w:pPr>
        <w:pStyle w:val="ListParagraph"/>
        <w:numPr>
          <w:ilvl w:val="0"/>
          <w:numId w:val="1"/>
        </w:numPr>
        <w:rPr>
          <w:b/>
          <w:bCs/>
          <w:u w:val="single"/>
        </w:rPr>
      </w:pPr>
      <w:r w:rsidRPr="00AA78D0">
        <w:rPr>
          <w:b/>
          <w:bCs/>
          <w:u w:val="single"/>
        </w:rPr>
        <w:t>Table 3-4, Line 27</w:t>
      </w:r>
      <w:r w:rsidR="00312650" w:rsidRPr="00AA78D0">
        <w:rPr>
          <w:b/>
          <w:bCs/>
          <w:u w:val="single"/>
        </w:rPr>
        <w:t>, p. 3-14</w:t>
      </w:r>
    </w:p>
    <w:p w14:paraId="38BA8BC3" w14:textId="79259DFB" w:rsidR="008A4D69" w:rsidRPr="00AA78D0" w:rsidRDefault="008E6DD9" w:rsidP="008A4D69">
      <w:pPr>
        <w:pStyle w:val="ListParagraph"/>
        <w:numPr>
          <w:ilvl w:val="1"/>
          <w:numId w:val="1"/>
        </w:numPr>
      </w:pPr>
      <w:r w:rsidRPr="00AA78D0">
        <w:t xml:space="preserve">The unit variance explanation </w:t>
      </w:r>
      <w:r w:rsidR="001C5697" w:rsidRPr="00AA78D0">
        <w:t>says,</w:t>
      </w:r>
      <w:r w:rsidRPr="00AA78D0">
        <w:t xml:space="preserve"> </w:t>
      </w:r>
      <w:r w:rsidRPr="00AA78D0">
        <w:rPr>
          <w:i/>
          <w:iCs/>
        </w:rPr>
        <w:t>"Actual units were lower than imputed regulatory units due to supporting higher risk and higher priority work such as System Hardening, WSIP tags, pole replacement, and PSPS that shifted out conductor replacements."</w:t>
      </w:r>
      <w:r w:rsidRPr="00AA78D0">
        <w:t xml:space="preserve">   </w:t>
      </w:r>
      <w:r w:rsidR="00480550" w:rsidRPr="00AA78D0">
        <w:t>However, it seems reasonable that r</w:t>
      </w:r>
      <w:r w:rsidRPr="00AA78D0">
        <w:t xml:space="preserve">eplacement of deteriorated conductors is a logical result of a Wildfire Safety Inspection Program (WSIP) and a critical component of system hardening and wildfire resiliency. </w:t>
      </w:r>
    </w:p>
    <w:p w14:paraId="62523849" w14:textId="47B08B5E" w:rsidR="008A4D69" w:rsidRPr="00AA78D0" w:rsidRDefault="008E6DD9" w:rsidP="008A4D69">
      <w:pPr>
        <w:pStyle w:val="ListParagraph"/>
        <w:numPr>
          <w:ilvl w:val="2"/>
          <w:numId w:val="1"/>
        </w:numPr>
      </w:pPr>
      <w:r w:rsidRPr="00AA78D0">
        <w:t xml:space="preserve">Provide a listing of work that was </w:t>
      </w:r>
      <w:r w:rsidR="008A4D69" w:rsidRPr="00AA78D0">
        <w:t xml:space="preserve">a listing of the work that was </w:t>
      </w:r>
      <w:r w:rsidR="00D65886" w:rsidRPr="00AA78D0">
        <w:t xml:space="preserve">placed at </w:t>
      </w:r>
      <w:r w:rsidR="008A4D69" w:rsidRPr="00AA78D0">
        <w:t xml:space="preserve">higher risk and higher priority than </w:t>
      </w:r>
      <w:r w:rsidR="00D65886" w:rsidRPr="00AA78D0">
        <w:t>replacement of</w:t>
      </w:r>
      <w:r w:rsidR="008A4D69" w:rsidRPr="00AA78D0">
        <w:t xml:space="preserve"> deteriorated conductors.  </w:t>
      </w:r>
    </w:p>
    <w:p w14:paraId="47752407" w14:textId="77777777" w:rsidR="008A4D69" w:rsidRPr="00AA78D0" w:rsidRDefault="008A4D69" w:rsidP="008A4D69">
      <w:pPr>
        <w:pStyle w:val="ListParagraph"/>
        <w:numPr>
          <w:ilvl w:val="2"/>
          <w:numId w:val="1"/>
        </w:numPr>
      </w:pPr>
      <w:r w:rsidRPr="00AA78D0">
        <w:lastRenderedPageBreak/>
        <w:t xml:space="preserve">What PSPS activities rose above replacing damaged conductors?  </w:t>
      </w:r>
    </w:p>
    <w:p w14:paraId="0F0104A8" w14:textId="77777777" w:rsidR="008A4D69" w:rsidRPr="00AA78D0" w:rsidRDefault="008A4D69" w:rsidP="008A4D69">
      <w:pPr>
        <w:pStyle w:val="ListParagraph"/>
        <w:numPr>
          <w:ilvl w:val="2"/>
          <w:numId w:val="1"/>
        </w:numPr>
      </w:pPr>
      <w:r w:rsidRPr="00AA78D0">
        <w:t>How does this affect risk reduction mitigation in the RAMP?</w:t>
      </w:r>
    </w:p>
    <w:p w14:paraId="103EC404" w14:textId="27FB02CC" w:rsidR="008E6DD9" w:rsidRPr="00AA78D0" w:rsidRDefault="008A4D69" w:rsidP="008A4D69">
      <w:pPr>
        <w:pStyle w:val="ListParagraph"/>
        <w:numPr>
          <w:ilvl w:val="2"/>
          <w:numId w:val="1"/>
        </w:numPr>
      </w:pPr>
      <w:r w:rsidRPr="00AA78D0">
        <w:t xml:space="preserve">Where was the unused 44% of funding spent?  Please </w:t>
      </w:r>
      <w:r w:rsidR="001C5697" w:rsidRPr="00AA78D0">
        <w:t xml:space="preserve">provide documentation of </w:t>
      </w:r>
      <w:r w:rsidRPr="00AA78D0">
        <w:t>all programs and work types.</w:t>
      </w:r>
    </w:p>
    <w:p w14:paraId="12299DD9" w14:textId="77777777" w:rsidR="000B47E3" w:rsidRPr="00AA78D0" w:rsidRDefault="000B47E3" w:rsidP="000B47E3">
      <w:pPr>
        <w:pStyle w:val="ListParagraph"/>
        <w:ind w:left="2160"/>
      </w:pPr>
    </w:p>
    <w:p w14:paraId="420F2808" w14:textId="6D409AC1" w:rsidR="00231C1B" w:rsidRPr="00AA78D0" w:rsidRDefault="00231C1B" w:rsidP="00312650">
      <w:pPr>
        <w:pStyle w:val="ListParagraph"/>
        <w:numPr>
          <w:ilvl w:val="0"/>
          <w:numId w:val="1"/>
        </w:numPr>
        <w:rPr>
          <w:b/>
          <w:bCs/>
          <w:u w:val="single"/>
        </w:rPr>
      </w:pPr>
      <w:r w:rsidRPr="00AA78D0">
        <w:rPr>
          <w:b/>
          <w:bCs/>
          <w:u w:val="single"/>
        </w:rPr>
        <w:t>Table 3-4, Line 30</w:t>
      </w:r>
      <w:r w:rsidR="00312650" w:rsidRPr="00AA78D0">
        <w:rPr>
          <w:b/>
          <w:bCs/>
          <w:u w:val="single"/>
        </w:rPr>
        <w:t>, p. 3-14</w:t>
      </w:r>
    </w:p>
    <w:p w14:paraId="2B9B1164" w14:textId="77777777" w:rsidR="009B7FCA" w:rsidRPr="00AA78D0" w:rsidRDefault="00553189" w:rsidP="00F23C6F">
      <w:pPr>
        <w:pStyle w:val="ListParagraph"/>
        <w:numPr>
          <w:ilvl w:val="1"/>
          <w:numId w:val="1"/>
        </w:numPr>
      </w:pPr>
      <w:r w:rsidRPr="00AA78D0">
        <w:t xml:space="preserve">Provide documentation of changes </w:t>
      </w:r>
      <w:r w:rsidR="00F23C6F" w:rsidRPr="00AA78D0">
        <w:t>result</w:t>
      </w:r>
      <w:r w:rsidRPr="00AA78D0">
        <w:t>ing</w:t>
      </w:r>
      <w:r w:rsidR="00F23C6F" w:rsidRPr="00AA78D0">
        <w:t xml:space="preserve"> from the improved modeling tool</w:t>
      </w:r>
      <w:r w:rsidRPr="00AA78D0">
        <w:t>.</w:t>
      </w:r>
      <w:r w:rsidR="00F23C6F" w:rsidRPr="00AA78D0">
        <w:t xml:space="preserve"> </w:t>
      </w:r>
    </w:p>
    <w:p w14:paraId="434BDCAC" w14:textId="30AB02E6" w:rsidR="00F23C6F" w:rsidRPr="00AA78D0" w:rsidRDefault="00F23C6F" w:rsidP="009B7FCA">
      <w:pPr>
        <w:pStyle w:val="ListParagraph"/>
        <w:numPr>
          <w:ilvl w:val="2"/>
          <w:numId w:val="1"/>
        </w:numPr>
      </w:pPr>
      <w:r w:rsidRPr="00AA78D0">
        <w:t>For example, location, type of work performed, improved inspections, improved data collection, etc</w:t>
      </w:r>
      <w:r w:rsidR="00553189" w:rsidRPr="00AA78D0">
        <w:t>.</w:t>
      </w:r>
    </w:p>
    <w:p w14:paraId="505D9131" w14:textId="77777777" w:rsidR="00F23C6F" w:rsidRPr="00AA78D0" w:rsidRDefault="00F23C6F" w:rsidP="00F23C6F">
      <w:pPr>
        <w:pStyle w:val="ListParagraph"/>
        <w:numPr>
          <w:ilvl w:val="1"/>
          <w:numId w:val="1"/>
        </w:numPr>
      </w:pPr>
      <w:r w:rsidRPr="00AA78D0">
        <w:t>It is understood that the miles targeted in 2021 from the improved model result in greater risk reduction in previously planned work.  Even so, PG&amp;E equipment still pose a fire risk beyond the 2021 targets.</w:t>
      </w:r>
    </w:p>
    <w:p w14:paraId="3097F56B" w14:textId="77777777" w:rsidR="00F23C6F" w:rsidRPr="00AA78D0" w:rsidRDefault="00F23C6F" w:rsidP="00F23C6F">
      <w:pPr>
        <w:pStyle w:val="ListParagraph"/>
        <w:numPr>
          <w:ilvl w:val="2"/>
          <w:numId w:val="1"/>
        </w:numPr>
      </w:pPr>
      <w:r w:rsidRPr="00AA78D0">
        <w:t>Why was the unused 61% of funding not used to further reduce fire risk from PG&amp;E equipment beyond the 2021 target?</w:t>
      </w:r>
    </w:p>
    <w:p w14:paraId="50AEE3EF" w14:textId="77777777" w:rsidR="00F23C6F" w:rsidRPr="00AA78D0" w:rsidRDefault="00F23C6F" w:rsidP="00F23C6F">
      <w:pPr>
        <w:pStyle w:val="ListParagraph"/>
        <w:numPr>
          <w:ilvl w:val="2"/>
          <w:numId w:val="1"/>
        </w:numPr>
      </w:pPr>
      <w:r w:rsidRPr="00AA78D0">
        <w:t>How does this affect the risk reduction mitigation in the RAMP?</w:t>
      </w:r>
    </w:p>
    <w:p w14:paraId="5C765947" w14:textId="5F0A456F" w:rsidR="00F23C6F" w:rsidRPr="00AA78D0" w:rsidRDefault="009B7FCA" w:rsidP="00447AF0">
      <w:pPr>
        <w:pStyle w:val="ListParagraph"/>
        <w:numPr>
          <w:ilvl w:val="2"/>
          <w:numId w:val="1"/>
        </w:numPr>
      </w:pPr>
      <w:r w:rsidRPr="00AA78D0">
        <w:t>Provide documentation showing w</w:t>
      </w:r>
      <w:r w:rsidR="00F23C6F" w:rsidRPr="00AA78D0">
        <w:t xml:space="preserve">here was the remaining 61% of funding </w:t>
      </w:r>
      <w:r w:rsidRPr="00AA78D0">
        <w:t xml:space="preserve">was </w:t>
      </w:r>
      <w:r w:rsidR="00F23C6F" w:rsidRPr="00AA78D0">
        <w:t>used</w:t>
      </w:r>
      <w:r w:rsidRPr="00AA78D0">
        <w:t>.</w:t>
      </w:r>
    </w:p>
    <w:p w14:paraId="4F5CE604" w14:textId="77777777" w:rsidR="000B47E3" w:rsidRPr="00AA78D0" w:rsidRDefault="000B47E3" w:rsidP="000B47E3">
      <w:pPr>
        <w:pStyle w:val="ListParagraph"/>
        <w:ind w:left="2160"/>
      </w:pPr>
    </w:p>
    <w:p w14:paraId="40994090" w14:textId="6B63BF6D" w:rsidR="00E638DD" w:rsidRPr="00AA78D0" w:rsidRDefault="0034595B" w:rsidP="00E638DD">
      <w:pPr>
        <w:pStyle w:val="ListParagraph"/>
        <w:numPr>
          <w:ilvl w:val="0"/>
          <w:numId w:val="1"/>
        </w:numPr>
        <w:rPr>
          <w:b/>
          <w:bCs/>
          <w:u w:val="single"/>
        </w:rPr>
      </w:pPr>
      <w:r w:rsidRPr="00AA78D0">
        <w:rPr>
          <w:b/>
          <w:bCs/>
          <w:u w:val="single"/>
        </w:rPr>
        <w:t>Table 3-4, Line 60</w:t>
      </w:r>
      <w:r w:rsidR="007921C4" w:rsidRPr="00AA78D0">
        <w:rPr>
          <w:b/>
          <w:bCs/>
          <w:u w:val="single"/>
        </w:rPr>
        <w:t>, p. 3-16</w:t>
      </w:r>
    </w:p>
    <w:p w14:paraId="435B137B" w14:textId="67FB821B" w:rsidR="00E638DD" w:rsidRPr="00AA78D0" w:rsidRDefault="00E638DD" w:rsidP="00E638DD">
      <w:pPr>
        <w:pStyle w:val="ListParagraph"/>
        <w:numPr>
          <w:ilvl w:val="1"/>
          <w:numId w:val="1"/>
        </w:numPr>
      </w:pPr>
      <w:r w:rsidRPr="00AA78D0">
        <w:t xml:space="preserve">Higher </w:t>
      </w:r>
      <w:r w:rsidR="00C6118A" w:rsidRPr="00AA78D0">
        <w:t>v</w:t>
      </w:r>
      <w:r w:rsidRPr="00AA78D0">
        <w:t xml:space="preserve">olume of work completed than anticipated </w:t>
      </w:r>
      <w:r w:rsidR="00BE50C7" w:rsidRPr="00AA78D0">
        <w:t xml:space="preserve">and </w:t>
      </w:r>
      <w:r w:rsidRPr="00AA78D0">
        <w:t xml:space="preserve">the need for more contractors appears contradictory.  </w:t>
      </w:r>
    </w:p>
    <w:p w14:paraId="4900F831" w14:textId="3925EE97" w:rsidR="00BE50C7" w:rsidRPr="00AA78D0" w:rsidRDefault="00BE50C7" w:rsidP="00E638DD">
      <w:pPr>
        <w:pStyle w:val="ListParagraph"/>
        <w:numPr>
          <w:ilvl w:val="2"/>
          <w:numId w:val="1"/>
        </w:numPr>
      </w:pPr>
      <w:r w:rsidRPr="00AA78D0">
        <w:t xml:space="preserve">Please elaborate on what </w:t>
      </w:r>
      <w:r w:rsidR="004938A4" w:rsidRPr="00AA78D0">
        <w:t>is meant in this Cost Variance Explanation.</w:t>
      </w:r>
    </w:p>
    <w:p w14:paraId="44B22096" w14:textId="77777777" w:rsidR="00E638DD" w:rsidRPr="00AA78D0" w:rsidRDefault="00E638DD" w:rsidP="00E638DD">
      <w:pPr>
        <w:pStyle w:val="ListParagraph"/>
        <w:numPr>
          <w:ilvl w:val="2"/>
          <w:numId w:val="1"/>
        </w:numPr>
      </w:pPr>
      <w:r w:rsidRPr="00AA78D0">
        <w:t>Explain reason for additional work and additional contractors.</w:t>
      </w:r>
    </w:p>
    <w:p w14:paraId="7CF2C272" w14:textId="795C5B2C" w:rsidR="00F818D3" w:rsidRPr="00AA78D0" w:rsidRDefault="00E638DD" w:rsidP="007B2A39">
      <w:pPr>
        <w:pStyle w:val="ListParagraph"/>
        <w:numPr>
          <w:ilvl w:val="2"/>
          <w:numId w:val="1"/>
        </w:numPr>
      </w:pPr>
      <w:r w:rsidRPr="00AA78D0">
        <w:t>How does this work fit with the underexpenditure in 08W</w:t>
      </w:r>
      <w:r w:rsidR="00781ED5" w:rsidRPr="00AA78D0">
        <w:t xml:space="preserve">, </w:t>
      </w:r>
      <w:r w:rsidRPr="00AA78D0">
        <w:t>MAT Name</w:t>
      </w:r>
      <w:r w:rsidR="00781ED5" w:rsidRPr="00AA78D0">
        <w:t>:</w:t>
      </w:r>
      <w:r w:rsidRPr="00AA78D0">
        <w:t xml:space="preserve"> System Hardening Wildfire Resiliency projects and 08J</w:t>
      </w:r>
      <w:r w:rsidR="00781ED5" w:rsidRPr="00AA78D0">
        <w:t>,</w:t>
      </w:r>
      <w:r w:rsidRPr="00AA78D0">
        <w:t xml:space="preserve"> MAT Name</w:t>
      </w:r>
      <w:r w:rsidR="00781ED5" w:rsidRPr="00AA78D0">
        <w:t>:</w:t>
      </w:r>
      <w:r w:rsidRPr="00AA78D0">
        <w:t xml:space="preserve"> </w:t>
      </w:r>
      <w:proofErr w:type="spellStart"/>
      <w:r w:rsidRPr="00AA78D0">
        <w:t>Repl</w:t>
      </w:r>
      <w:proofErr w:type="spellEnd"/>
      <w:r w:rsidRPr="00AA78D0">
        <w:t xml:space="preserve"> Deteriorated OH Conductor? </w:t>
      </w:r>
    </w:p>
    <w:p w14:paraId="70D0A920" w14:textId="77777777" w:rsidR="000B47E3" w:rsidRPr="00AA78D0" w:rsidRDefault="000B47E3" w:rsidP="000B47E3">
      <w:pPr>
        <w:pStyle w:val="ListParagraph"/>
        <w:ind w:left="2160"/>
      </w:pPr>
    </w:p>
    <w:p w14:paraId="469245B4" w14:textId="177832D5" w:rsidR="0034595B" w:rsidRPr="00AA78D0" w:rsidRDefault="0034595B" w:rsidP="007921C4">
      <w:pPr>
        <w:pStyle w:val="ListParagraph"/>
        <w:numPr>
          <w:ilvl w:val="0"/>
          <w:numId w:val="1"/>
        </w:numPr>
        <w:rPr>
          <w:b/>
          <w:bCs/>
          <w:u w:val="single"/>
        </w:rPr>
      </w:pPr>
      <w:r w:rsidRPr="00AA78D0">
        <w:rPr>
          <w:b/>
          <w:bCs/>
          <w:u w:val="single"/>
        </w:rPr>
        <w:t>Table 3-4, Line 66</w:t>
      </w:r>
      <w:r w:rsidR="007921C4" w:rsidRPr="00AA78D0">
        <w:rPr>
          <w:b/>
          <w:bCs/>
          <w:u w:val="single"/>
        </w:rPr>
        <w:t>, p. 3-17</w:t>
      </w:r>
    </w:p>
    <w:p w14:paraId="69CE112E" w14:textId="77777777" w:rsidR="00114C2F" w:rsidRPr="00AA78D0" w:rsidRDefault="009C0E42" w:rsidP="00114C2F">
      <w:pPr>
        <w:pStyle w:val="ListParagraph"/>
        <w:numPr>
          <w:ilvl w:val="1"/>
          <w:numId w:val="1"/>
        </w:numPr>
      </w:pPr>
      <w:r w:rsidRPr="00AA78D0">
        <w:t xml:space="preserve">Did the actual preventative maintenance work volume exceed forecasted workload? </w:t>
      </w:r>
      <w:r w:rsidR="00114C2F" w:rsidRPr="00AA78D0">
        <w:t xml:space="preserve"> </w:t>
      </w:r>
    </w:p>
    <w:p w14:paraId="495512C9" w14:textId="77777777" w:rsidR="00114C2F" w:rsidRPr="00AA78D0" w:rsidRDefault="009C0E42" w:rsidP="00DB1068">
      <w:pPr>
        <w:pStyle w:val="ListParagraph"/>
        <w:numPr>
          <w:ilvl w:val="2"/>
          <w:numId w:val="1"/>
        </w:numPr>
      </w:pPr>
      <w:r w:rsidRPr="00AA78D0">
        <w:t>If not, why was the need for greater use of contractors not accounted for in the imputed adopted costs?</w:t>
      </w:r>
      <w:r w:rsidR="00114C2F" w:rsidRPr="00AA78D0">
        <w:t xml:space="preserve"> </w:t>
      </w:r>
    </w:p>
    <w:p w14:paraId="34935D42" w14:textId="48873FF6" w:rsidR="009C0E42" w:rsidRPr="00AA78D0" w:rsidRDefault="00DB1068" w:rsidP="00114C2F">
      <w:pPr>
        <w:pStyle w:val="ListParagraph"/>
        <w:numPr>
          <w:ilvl w:val="1"/>
          <w:numId w:val="1"/>
        </w:numPr>
      </w:pPr>
      <w:r w:rsidRPr="00AA78D0">
        <w:t>Provide documentation as to w</w:t>
      </w:r>
      <w:r w:rsidR="009C0E42" w:rsidRPr="00AA78D0">
        <w:t>here the excess funds c</w:t>
      </w:r>
      <w:r w:rsidRPr="00AA78D0">
        <w:t>a</w:t>
      </w:r>
      <w:r w:rsidR="009C0E42" w:rsidRPr="00AA78D0">
        <w:t>me from</w:t>
      </w:r>
      <w:r w:rsidRPr="00AA78D0">
        <w:t>.</w:t>
      </w:r>
    </w:p>
    <w:p w14:paraId="4CE620C2" w14:textId="77777777" w:rsidR="000B47E3" w:rsidRPr="00AA78D0" w:rsidRDefault="000B47E3" w:rsidP="000B47E3">
      <w:pPr>
        <w:pStyle w:val="ListParagraph"/>
        <w:ind w:left="1440"/>
      </w:pPr>
    </w:p>
    <w:p w14:paraId="0815B20A" w14:textId="78B05B27" w:rsidR="00221EFB" w:rsidRPr="00AA78D0" w:rsidRDefault="00231C1B" w:rsidP="00221EFB">
      <w:pPr>
        <w:pStyle w:val="ListParagraph"/>
        <w:numPr>
          <w:ilvl w:val="0"/>
          <w:numId w:val="1"/>
        </w:numPr>
        <w:rPr>
          <w:b/>
          <w:bCs/>
          <w:u w:val="single"/>
        </w:rPr>
      </w:pPr>
      <w:r w:rsidRPr="00AA78D0">
        <w:rPr>
          <w:b/>
          <w:bCs/>
          <w:u w:val="single"/>
        </w:rPr>
        <w:t>Table 3-4, Line 94</w:t>
      </w:r>
      <w:r w:rsidR="007921C4" w:rsidRPr="00AA78D0">
        <w:rPr>
          <w:b/>
          <w:bCs/>
          <w:u w:val="single"/>
        </w:rPr>
        <w:t>, p. 3-18</w:t>
      </w:r>
    </w:p>
    <w:p w14:paraId="139DF105" w14:textId="77777777" w:rsidR="00221EFB" w:rsidRPr="00AA78D0" w:rsidRDefault="00221EFB" w:rsidP="00221EFB">
      <w:pPr>
        <w:pStyle w:val="ListParagraph"/>
        <w:numPr>
          <w:ilvl w:val="1"/>
          <w:numId w:val="1"/>
        </w:numPr>
      </w:pPr>
      <w:r w:rsidRPr="00AA78D0">
        <w:t xml:space="preserve">Cite the regulatory driver or processes.  </w:t>
      </w:r>
    </w:p>
    <w:p w14:paraId="48CEE320" w14:textId="338397EE" w:rsidR="00E0605F" w:rsidRPr="00AA78D0" w:rsidRDefault="00221EFB" w:rsidP="00221EFB">
      <w:pPr>
        <w:pStyle w:val="ListParagraph"/>
        <w:numPr>
          <w:ilvl w:val="1"/>
          <w:numId w:val="1"/>
        </w:numPr>
      </w:pPr>
      <w:r w:rsidRPr="00AA78D0">
        <w:t>Describe these technology investments and how they will more efficiently support wildfire mitigation efforts.</w:t>
      </w:r>
    </w:p>
    <w:p w14:paraId="5A685D0D" w14:textId="77777777" w:rsidR="000B47E3" w:rsidRPr="00AA78D0" w:rsidRDefault="000B47E3" w:rsidP="000B47E3">
      <w:pPr>
        <w:pStyle w:val="ListParagraph"/>
        <w:ind w:left="1440"/>
      </w:pPr>
    </w:p>
    <w:p w14:paraId="372EECFB" w14:textId="4CB1474D" w:rsidR="00A83C87" w:rsidRPr="00AA78D0" w:rsidRDefault="00A83C87" w:rsidP="007921C4">
      <w:pPr>
        <w:pStyle w:val="ListParagraph"/>
        <w:numPr>
          <w:ilvl w:val="0"/>
          <w:numId w:val="1"/>
        </w:numPr>
        <w:rPr>
          <w:b/>
          <w:bCs/>
          <w:u w:val="single"/>
        </w:rPr>
      </w:pPr>
      <w:r w:rsidRPr="00AA78D0">
        <w:rPr>
          <w:b/>
          <w:bCs/>
          <w:u w:val="single"/>
        </w:rPr>
        <w:t>Table 3-4, Line 97</w:t>
      </w:r>
      <w:r w:rsidR="007921C4" w:rsidRPr="00AA78D0">
        <w:rPr>
          <w:b/>
          <w:bCs/>
          <w:u w:val="single"/>
        </w:rPr>
        <w:t>, p. 3-1</w:t>
      </w:r>
      <w:r w:rsidR="007B2302" w:rsidRPr="00AA78D0">
        <w:rPr>
          <w:b/>
          <w:bCs/>
          <w:u w:val="single"/>
        </w:rPr>
        <w:t>8</w:t>
      </w:r>
    </w:p>
    <w:p w14:paraId="12182858" w14:textId="080F81CB" w:rsidR="00DE1D6A" w:rsidRPr="00AA78D0" w:rsidRDefault="00DE1D6A" w:rsidP="00DE1D6A">
      <w:pPr>
        <w:pStyle w:val="ListParagraph"/>
        <w:numPr>
          <w:ilvl w:val="1"/>
          <w:numId w:val="1"/>
        </w:numPr>
      </w:pPr>
      <w:r w:rsidRPr="00AA78D0">
        <w:t xml:space="preserve">Provide documentation about cancellation of the Llagas Energy Storage Project, including </w:t>
      </w:r>
      <w:r w:rsidR="00462768" w:rsidRPr="00AA78D0">
        <w:t>p</w:t>
      </w:r>
      <w:r w:rsidRPr="00AA78D0">
        <w:t>roject phase and any capital and non-capital expenditures incurred prior to and during Project cancellation.</w:t>
      </w:r>
    </w:p>
    <w:p w14:paraId="4BBE9C5F" w14:textId="77777777" w:rsidR="00DE1D6A" w:rsidRPr="00AA78D0" w:rsidRDefault="00DE1D6A" w:rsidP="00DE1D6A">
      <w:pPr>
        <w:pStyle w:val="ListParagraph"/>
        <w:numPr>
          <w:ilvl w:val="1"/>
          <w:numId w:val="1"/>
        </w:numPr>
      </w:pPr>
      <w:r w:rsidRPr="00AA78D0">
        <w:t xml:space="preserve">Provide </w:t>
      </w:r>
      <w:proofErr w:type="gramStart"/>
      <w:r w:rsidRPr="00AA78D0">
        <w:t>a brief summary</w:t>
      </w:r>
      <w:proofErr w:type="gramEnd"/>
      <w:r w:rsidRPr="00AA78D0">
        <w:t xml:space="preserve"> as to the reason for the cancellation of the Llagas Energy Storage Project.</w:t>
      </w:r>
    </w:p>
    <w:p w14:paraId="6BC56E27" w14:textId="5D6A8DD8" w:rsidR="00C06F69" w:rsidRPr="00AA78D0" w:rsidRDefault="00462768" w:rsidP="00DE1D6A">
      <w:pPr>
        <w:pStyle w:val="ListParagraph"/>
        <w:numPr>
          <w:ilvl w:val="1"/>
          <w:numId w:val="1"/>
        </w:numPr>
      </w:pPr>
      <w:r w:rsidRPr="00AA78D0">
        <w:lastRenderedPageBreak/>
        <w:t>Provide documentation as to w</w:t>
      </w:r>
      <w:r w:rsidR="00DE1D6A" w:rsidRPr="00AA78D0">
        <w:t>here and how was the unspent 70% of funding</w:t>
      </w:r>
      <w:r w:rsidRPr="00AA78D0">
        <w:t xml:space="preserve"> was</w:t>
      </w:r>
      <w:r w:rsidR="00DE1D6A" w:rsidRPr="00AA78D0">
        <w:t xml:space="preserve"> used</w:t>
      </w:r>
      <w:r w:rsidRPr="00AA78D0">
        <w:t>.</w:t>
      </w:r>
      <w:r w:rsidR="00DE1D6A" w:rsidRPr="00AA78D0">
        <w:t xml:space="preserve">  Include all programs and work types.</w:t>
      </w:r>
    </w:p>
    <w:p w14:paraId="0F55D09D" w14:textId="77777777" w:rsidR="000B47E3" w:rsidRPr="00AA78D0" w:rsidRDefault="000B47E3" w:rsidP="000B47E3">
      <w:pPr>
        <w:pStyle w:val="ListParagraph"/>
        <w:ind w:left="1440"/>
      </w:pPr>
    </w:p>
    <w:p w14:paraId="0C6C7C03" w14:textId="3EDC734F" w:rsidR="00622980" w:rsidRPr="00AA78D0" w:rsidRDefault="00231C1B" w:rsidP="00622980">
      <w:pPr>
        <w:pStyle w:val="ListParagraph"/>
        <w:numPr>
          <w:ilvl w:val="0"/>
          <w:numId w:val="1"/>
        </w:numPr>
        <w:rPr>
          <w:b/>
          <w:bCs/>
          <w:u w:val="single"/>
        </w:rPr>
      </w:pPr>
      <w:r w:rsidRPr="00AA78D0">
        <w:rPr>
          <w:b/>
          <w:bCs/>
          <w:u w:val="single"/>
        </w:rPr>
        <w:t>Table 3-4, Line 111</w:t>
      </w:r>
      <w:r w:rsidR="007B2302" w:rsidRPr="00AA78D0">
        <w:rPr>
          <w:b/>
          <w:bCs/>
          <w:u w:val="single"/>
        </w:rPr>
        <w:t>, p. 3-19</w:t>
      </w:r>
    </w:p>
    <w:p w14:paraId="74CB8D20" w14:textId="77777777" w:rsidR="00622980" w:rsidRPr="00AA78D0" w:rsidRDefault="00622980" w:rsidP="00622980">
      <w:pPr>
        <w:pStyle w:val="ListParagraph"/>
        <w:numPr>
          <w:ilvl w:val="1"/>
          <w:numId w:val="1"/>
        </w:numPr>
      </w:pPr>
      <w:r w:rsidRPr="00AA78D0">
        <w:t>What was the purpose for the higher volume of line reclosers and automatic switch purchases?</w:t>
      </w:r>
    </w:p>
    <w:p w14:paraId="4F1B7027" w14:textId="77777777" w:rsidR="00622980" w:rsidRPr="00AA78D0" w:rsidRDefault="00622980" w:rsidP="00622980">
      <w:pPr>
        <w:pStyle w:val="ListParagraph"/>
        <w:numPr>
          <w:ilvl w:val="1"/>
          <w:numId w:val="1"/>
        </w:numPr>
      </w:pPr>
      <w:r w:rsidRPr="00AA78D0">
        <w:t xml:space="preserve">Was this equipment </w:t>
      </w:r>
      <w:proofErr w:type="gramStart"/>
      <w:r w:rsidRPr="00AA78D0">
        <w:t>actually needed</w:t>
      </w:r>
      <w:proofErr w:type="gramEnd"/>
      <w:r w:rsidRPr="00AA78D0">
        <w:t xml:space="preserve"> and was it installed?</w:t>
      </w:r>
    </w:p>
    <w:p w14:paraId="13B4985A" w14:textId="6A30DA18" w:rsidR="006A1AED" w:rsidRPr="00AA78D0" w:rsidRDefault="00622980" w:rsidP="00622980">
      <w:pPr>
        <w:pStyle w:val="ListParagraph"/>
        <w:numPr>
          <w:ilvl w:val="1"/>
          <w:numId w:val="1"/>
        </w:numPr>
      </w:pPr>
      <w:r w:rsidRPr="00AA78D0">
        <w:t>Was there also a higher amount of work done in repairing and replacing line reclosers and automatic switches?</w:t>
      </w:r>
    </w:p>
    <w:p w14:paraId="4351B269" w14:textId="77777777" w:rsidR="000B47E3" w:rsidRPr="00AA78D0" w:rsidRDefault="000B47E3" w:rsidP="000B47E3">
      <w:pPr>
        <w:pStyle w:val="ListParagraph"/>
        <w:ind w:left="1440"/>
      </w:pPr>
    </w:p>
    <w:p w14:paraId="62DA0747" w14:textId="6A81AB7E" w:rsidR="001741E9" w:rsidRPr="00AA78D0" w:rsidRDefault="00563DB6" w:rsidP="001741E9">
      <w:pPr>
        <w:pStyle w:val="ListParagraph"/>
        <w:numPr>
          <w:ilvl w:val="0"/>
          <w:numId w:val="1"/>
        </w:numPr>
        <w:rPr>
          <w:b/>
          <w:bCs/>
          <w:u w:val="single"/>
        </w:rPr>
      </w:pPr>
      <w:r w:rsidRPr="00AA78D0">
        <w:rPr>
          <w:b/>
          <w:bCs/>
          <w:u w:val="single"/>
        </w:rPr>
        <w:t>Table 3-4, Line 139</w:t>
      </w:r>
      <w:r w:rsidR="007B2302" w:rsidRPr="00AA78D0">
        <w:rPr>
          <w:b/>
          <w:bCs/>
          <w:u w:val="single"/>
        </w:rPr>
        <w:t>, p. 3-</w:t>
      </w:r>
      <w:r w:rsidR="008031EF" w:rsidRPr="00AA78D0">
        <w:rPr>
          <w:b/>
          <w:bCs/>
          <w:u w:val="single"/>
        </w:rPr>
        <w:t>21</w:t>
      </w:r>
    </w:p>
    <w:p w14:paraId="3B1455CC" w14:textId="77777777" w:rsidR="001741E9" w:rsidRPr="00AA78D0" w:rsidRDefault="001741E9" w:rsidP="001741E9">
      <w:pPr>
        <w:pStyle w:val="ListParagraph"/>
        <w:numPr>
          <w:ilvl w:val="1"/>
          <w:numId w:val="1"/>
        </w:numPr>
      </w:pPr>
      <w:r w:rsidRPr="00AA78D0">
        <w:t xml:space="preserve">Explain what an in-flight transformer replacement is.  </w:t>
      </w:r>
    </w:p>
    <w:p w14:paraId="0EB22F23" w14:textId="0C5529BE" w:rsidR="006B5AF9" w:rsidRPr="00AA78D0" w:rsidRDefault="001741E9" w:rsidP="001741E9">
      <w:pPr>
        <w:pStyle w:val="ListParagraph"/>
        <w:numPr>
          <w:ilvl w:val="1"/>
          <w:numId w:val="1"/>
        </w:numPr>
      </w:pPr>
      <w:r w:rsidRPr="00AA78D0">
        <w:t>Why was the decision made to continue in-flight transformer replacements even though this activity is not included in the GRC?</w:t>
      </w:r>
    </w:p>
    <w:sectPr w:rsidR="006B5AF9" w:rsidRPr="00AA78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4AB4" w14:textId="77777777" w:rsidR="0066530E" w:rsidRDefault="0066530E" w:rsidP="00412F55">
      <w:pPr>
        <w:spacing w:after="0" w:line="240" w:lineRule="auto"/>
      </w:pPr>
      <w:r>
        <w:separator/>
      </w:r>
    </w:p>
  </w:endnote>
  <w:endnote w:type="continuationSeparator" w:id="0">
    <w:p w14:paraId="27B8F2E7" w14:textId="77777777" w:rsidR="0066530E" w:rsidRDefault="0066530E" w:rsidP="0041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41C9" w14:textId="77777777" w:rsidR="0066530E" w:rsidRDefault="0066530E" w:rsidP="00412F55">
      <w:pPr>
        <w:spacing w:after="0" w:line="240" w:lineRule="auto"/>
      </w:pPr>
      <w:r>
        <w:separator/>
      </w:r>
    </w:p>
  </w:footnote>
  <w:footnote w:type="continuationSeparator" w:id="0">
    <w:p w14:paraId="5DFA3C62" w14:textId="77777777" w:rsidR="0066530E" w:rsidRDefault="0066530E" w:rsidP="0041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B8A3" w14:textId="1741E302" w:rsidR="00412F55" w:rsidRDefault="009A2103">
    <w:pPr>
      <w:pStyle w:val="Header"/>
    </w:pPr>
    <w:r>
      <w:t xml:space="preserve">D. Van Dyken                                            RSAR PG&amp;E – Data Request </w:t>
    </w:r>
    <w:r w:rsidR="002B09B3">
      <w:t>22-05-23</w:t>
    </w:r>
    <w:r>
      <w:t xml:space="preserve">                               05/23/2022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505"/>
    <w:multiLevelType w:val="hybridMultilevel"/>
    <w:tmpl w:val="3804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97730"/>
    <w:multiLevelType w:val="hybridMultilevel"/>
    <w:tmpl w:val="63AE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6A61"/>
    <w:multiLevelType w:val="hybridMultilevel"/>
    <w:tmpl w:val="CC0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AB1"/>
    <w:multiLevelType w:val="hybridMultilevel"/>
    <w:tmpl w:val="FB44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35DE7"/>
    <w:multiLevelType w:val="hybridMultilevel"/>
    <w:tmpl w:val="626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E34B5"/>
    <w:multiLevelType w:val="hybridMultilevel"/>
    <w:tmpl w:val="7A1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02183"/>
    <w:multiLevelType w:val="hybridMultilevel"/>
    <w:tmpl w:val="A2D2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C5E6A"/>
    <w:multiLevelType w:val="hybridMultilevel"/>
    <w:tmpl w:val="A2DE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46C50"/>
    <w:multiLevelType w:val="hybridMultilevel"/>
    <w:tmpl w:val="1584DA16"/>
    <w:lvl w:ilvl="0" w:tplc="E0D277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91CB4"/>
    <w:multiLevelType w:val="hybridMultilevel"/>
    <w:tmpl w:val="D962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14A53"/>
    <w:multiLevelType w:val="hybridMultilevel"/>
    <w:tmpl w:val="46AC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E56BC"/>
    <w:multiLevelType w:val="hybridMultilevel"/>
    <w:tmpl w:val="4D02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D4AEC"/>
    <w:multiLevelType w:val="hybridMultilevel"/>
    <w:tmpl w:val="F68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A3B52"/>
    <w:multiLevelType w:val="hybridMultilevel"/>
    <w:tmpl w:val="10B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82A75"/>
    <w:multiLevelType w:val="hybridMultilevel"/>
    <w:tmpl w:val="1CA8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25B52"/>
    <w:multiLevelType w:val="hybridMultilevel"/>
    <w:tmpl w:val="68B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05C3D"/>
    <w:multiLevelType w:val="hybridMultilevel"/>
    <w:tmpl w:val="9AF8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156D2"/>
    <w:multiLevelType w:val="hybridMultilevel"/>
    <w:tmpl w:val="111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780612">
    <w:abstractNumId w:val="8"/>
  </w:num>
  <w:num w:numId="2" w16cid:durableId="1311132786">
    <w:abstractNumId w:val="3"/>
  </w:num>
  <w:num w:numId="3" w16cid:durableId="802699030">
    <w:abstractNumId w:val="0"/>
  </w:num>
  <w:num w:numId="4" w16cid:durableId="452748153">
    <w:abstractNumId w:val="6"/>
  </w:num>
  <w:num w:numId="5" w16cid:durableId="2003312085">
    <w:abstractNumId w:val="11"/>
  </w:num>
  <w:num w:numId="6" w16cid:durableId="1731534956">
    <w:abstractNumId w:val="12"/>
  </w:num>
  <w:num w:numId="7" w16cid:durableId="1891575916">
    <w:abstractNumId w:val="4"/>
  </w:num>
  <w:num w:numId="8" w16cid:durableId="395976157">
    <w:abstractNumId w:val="13"/>
  </w:num>
  <w:num w:numId="9" w16cid:durableId="904022778">
    <w:abstractNumId w:val="1"/>
  </w:num>
  <w:num w:numId="10" w16cid:durableId="657535721">
    <w:abstractNumId w:val="17"/>
  </w:num>
  <w:num w:numId="11" w16cid:durableId="1730103939">
    <w:abstractNumId w:val="15"/>
  </w:num>
  <w:num w:numId="12" w16cid:durableId="592052751">
    <w:abstractNumId w:val="10"/>
  </w:num>
  <w:num w:numId="13" w16cid:durableId="1723095204">
    <w:abstractNumId w:val="9"/>
  </w:num>
  <w:num w:numId="14" w16cid:durableId="727730079">
    <w:abstractNumId w:val="7"/>
  </w:num>
  <w:num w:numId="15" w16cid:durableId="545483951">
    <w:abstractNumId w:val="2"/>
  </w:num>
  <w:num w:numId="16" w16cid:durableId="1247155687">
    <w:abstractNumId w:val="16"/>
  </w:num>
  <w:num w:numId="17" w16cid:durableId="1967615078">
    <w:abstractNumId w:val="14"/>
  </w:num>
  <w:num w:numId="18" w16cid:durableId="1915385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55"/>
    <w:rsid w:val="00002444"/>
    <w:rsid w:val="00006FA8"/>
    <w:rsid w:val="00016174"/>
    <w:rsid w:val="000202FF"/>
    <w:rsid w:val="00043C00"/>
    <w:rsid w:val="0004731F"/>
    <w:rsid w:val="00055895"/>
    <w:rsid w:val="00065CB5"/>
    <w:rsid w:val="00072289"/>
    <w:rsid w:val="0009031A"/>
    <w:rsid w:val="000960ED"/>
    <w:rsid w:val="00097009"/>
    <w:rsid w:val="00097508"/>
    <w:rsid w:val="000B47E3"/>
    <w:rsid w:val="000C4FF9"/>
    <w:rsid w:val="000D4C92"/>
    <w:rsid w:val="00114C2F"/>
    <w:rsid w:val="00142628"/>
    <w:rsid w:val="0014390A"/>
    <w:rsid w:val="0015599C"/>
    <w:rsid w:val="00162F65"/>
    <w:rsid w:val="001741E9"/>
    <w:rsid w:val="001C5697"/>
    <w:rsid w:val="001D42FA"/>
    <w:rsid w:val="001E4058"/>
    <w:rsid w:val="00221EFB"/>
    <w:rsid w:val="00231C1B"/>
    <w:rsid w:val="002405C9"/>
    <w:rsid w:val="00245F07"/>
    <w:rsid w:val="00273312"/>
    <w:rsid w:val="00280553"/>
    <w:rsid w:val="00294BBC"/>
    <w:rsid w:val="002B09B3"/>
    <w:rsid w:val="002D3037"/>
    <w:rsid w:val="002E1A2D"/>
    <w:rsid w:val="00312650"/>
    <w:rsid w:val="00334ADF"/>
    <w:rsid w:val="00336B17"/>
    <w:rsid w:val="003419CD"/>
    <w:rsid w:val="00343FCB"/>
    <w:rsid w:val="0034595B"/>
    <w:rsid w:val="00350B56"/>
    <w:rsid w:val="003527A7"/>
    <w:rsid w:val="0035488E"/>
    <w:rsid w:val="003668FC"/>
    <w:rsid w:val="003B58D5"/>
    <w:rsid w:val="003C1BDA"/>
    <w:rsid w:val="003E2AFB"/>
    <w:rsid w:val="003E39DF"/>
    <w:rsid w:val="003E77CA"/>
    <w:rsid w:val="003F1AFB"/>
    <w:rsid w:val="003F4188"/>
    <w:rsid w:val="003F4EA5"/>
    <w:rsid w:val="00400508"/>
    <w:rsid w:val="00412F55"/>
    <w:rsid w:val="00416ED7"/>
    <w:rsid w:val="0042743A"/>
    <w:rsid w:val="004336D5"/>
    <w:rsid w:val="00447AF0"/>
    <w:rsid w:val="00447D30"/>
    <w:rsid w:val="00452F23"/>
    <w:rsid w:val="00453385"/>
    <w:rsid w:val="00462768"/>
    <w:rsid w:val="004627C9"/>
    <w:rsid w:val="00464790"/>
    <w:rsid w:val="004723A8"/>
    <w:rsid w:val="00480550"/>
    <w:rsid w:val="004938A4"/>
    <w:rsid w:val="004B1410"/>
    <w:rsid w:val="004D42E9"/>
    <w:rsid w:val="004D6F7A"/>
    <w:rsid w:val="004E41D5"/>
    <w:rsid w:val="0050475A"/>
    <w:rsid w:val="00505A0C"/>
    <w:rsid w:val="00522F21"/>
    <w:rsid w:val="00526524"/>
    <w:rsid w:val="00530E61"/>
    <w:rsid w:val="00553189"/>
    <w:rsid w:val="00563DB6"/>
    <w:rsid w:val="005A7025"/>
    <w:rsid w:val="005F5045"/>
    <w:rsid w:val="00602B62"/>
    <w:rsid w:val="006154C0"/>
    <w:rsid w:val="00622980"/>
    <w:rsid w:val="006242E5"/>
    <w:rsid w:val="00641BC6"/>
    <w:rsid w:val="0064417C"/>
    <w:rsid w:val="0064730B"/>
    <w:rsid w:val="0066530E"/>
    <w:rsid w:val="006665CE"/>
    <w:rsid w:val="00693B02"/>
    <w:rsid w:val="006A1AED"/>
    <w:rsid w:val="006B398D"/>
    <w:rsid w:val="006B5AF9"/>
    <w:rsid w:val="006F2256"/>
    <w:rsid w:val="007102C7"/>
    <w:rsid w:val="00711509"/>
    <w:rsid w:val="00724E4A"/>
    <w:rsid w:val="00760797"/>
    <w:rsid w:val="00773DA4"/>
    <w:rsid w:val="00781ED5"/>
    <w:rsid w:val="007921C4"/>
    <w:rsid w:val="007B2302"/>
    <w:rsid w:val="007B2A39"/>
    <w:rsid w:val="007C5E45"/>
    <w:rsid w:val="007E341A"/>
    <w:rsid w:val="008031EF"/>
    <w:rsid w:val="00804402"/>
    <w:rsid w:val="00807478"/>
    <w:rsid w:val="008133FD"/>
    <w:rsid w:val="00845571"/>
    <w:rsid w:val="008579B2"/>
    <w:rsid w:val="00892F2A"/>
    <w:rsid w:val="008A4D69"/>
    <w:rsid w:val="008C2BDB"/>
    <w:rsid w:val="008C649E"/>
    <w:rsid w:val="008E6DD9"/>
    <w:rsid w:val="009426E0"/>
    <w:rsid w:val="00944721"/>
    <w:rsid w:val="00946F67"/>
    <w:rsid w:val="0096641F"/>
    <w:rsid w:val="0096710F"/>
    <w:rsid w:val="00970AB4"/>
    <w:rsid w:val="009A2103"/>
    <w:rsid w:val="009A3549"/>
    <w:rsid w:val="009B5EE0"/>
    <w:rsid w:val="009B7FCA"/>
    <w:rsid w:val="009C0E42"/>
    <w:rsid w:val="009C4FB7"/>
    <w:rsid w:val="009C62A0"/>
    <w:rsid w:val="009E4066"/>
    <w:rsid w:val="009E6198"/>
    <w:rsid w:val="009F370C"/>
    <w:rsid w:val="009F41D1"/>
    <w:rsid w:val="009F4C50"/>
    <w:rsid w:val="00A0472F"/>
    <w:rsid w:val="00A12D6F"/>
    <w:rsid w:val="00A13FD1"/>
    <w:rsid w:val="00A50553"/>
    <w:rsid w:val="00A83C87"/>
    <w:rsid w:val="00A9784F"/>
    <w:rsid w:val="00AA78D0"/>
    <w:rsid w:val="00AB443E"/>
    <w:rsid w:val="00AD76BA"/>
    <w:rsid w:val="00AE6CA0"/>
    <w:rsid w:val="00AE758D"/>
    <w:rsid w:val="00B05E4A"/>
    <w:rsid w:val="00B21709"/>
    <w:rsid w:val="00B26331"/>
    <w:rsid w:val="00B3276D"/>
    <w:rsid w:val="00B465ED"/>
    <w:rsid w:val="00B6335D"/>
    <w:rsid w:val="00B63415"/>
    <w:rsid w:val="00B85131"/>
    <w:rsid w:val="00B91731"/>
    <w:rsid w:val="00B92008"/>
    <w:rsid w:val="00BB6C88"/>
    <w:rsid w:val="00BD2DD9"/>
    <w:rsid w:val="00BE50C7"/>
    <w:rsid w:val="00BF2937"/>
    <w:rsid w:val="00C0234E"/>
    <w:rsid w:val="00C06F69"/>
    <w:rsid w:val="00C1490F"/>
    <w:rsid w:val="00C17CBF"/>
    <w:rsid w:val="00C6118A"/>
    <w:rsid w:val="00C9183B"/>
    <w:rsid w:val="00C92B6F"/>
    <w:rsid w:val="00CA1941"/>
    <w:rsid w:val="00CB050A"/>
    <w:rsid w:val="00CB737C"/>
    <w:rsid w:val="00CC09BB"/>
    <w:rsid w:val="00CE6BF6"/>
    <w:rsid w:val="00D020EB"/>
    <w:rsid w:val="00D0492D"/>
    <w:rsid w:val="00D2500F"/>
    <w:rsid w:val="00D30216"/>
    <w:rsid w:val="00D50604"/>
    <w:rsid w:val="00D511C9"/>
    <w:rsid w:val="00D54BFC"/>
    <w:rsid w:val="00D65886"/>
    <w:rsid w:val="00DA646F"/>
    <w:rsid w:val="00DB1068"/>
    <w:rsid w:val="00DB76ED"/>
    <w:rsid w:val="00DC2E2D"/>
    <w:rsid w:val="00DC4646"/>
    <w:rsid w:val="00DE1D6A"/>
    <w:rsid w:val="00DF09AF"/>
    <w:rsid w:val="00E0605F"/>
    <w:rsid w:val="00E61B60"/>
    <w:rsid w:val="00E638DD"/>
    <w:rsid w:val="00E77599"/>
    <w:rsid w:val="00E80427"/>
    <w:rsid w:val="00EF00DC"/>
    <w:rsid w:val="00F206FA"/>
    <w:rsid w:val="00F23C6F"/>
    <w:rsid w:val="00F818D3"/>
    <w:rsid w:val="00F96928"/>
    <w:rsid w:val="00F979FB"/>
    <w:rsid w:val="00FA16DD"/>
    <w:rsid w:val="00FA373A"/>
    <w:rsid w:val="00FA4129"/>
    <w:rsid w:val="00FD0A95"/>
    <w:rsid w:val="00FE28E4"/>
    <w:rsid w:val="00FF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8198"/>
  <w15:chartTrackingRefBased/>
  <w15:docId w15:val="{275B2E18-6283-49E1-BA46-D198AF1E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F55"/>
  </w:style>
  <w:style w:type="paragraph" w:styleId="Footer">
    <w:name w:val="footer"/>
    <w:basedOn w:val="Normal"/>
    <w:link w:val="FooterChar"/>
    <w:uiPriority w:val="99"/>
    <w:unhideWhenUsed/>
    <w:rsid w:val="0041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55"/>
  </w:style>
  <w:style w:type="paragraph" w:styleId="ListParagraph">
    <w:name w:val="List Paragraph"/>
    <w:basedOn w:val="Normal"/>
    <w:uiPriority w:val="34"/>
    <w:qFormat/>
    <w:rsid w:val="00522F21"/>
    <w:pPr>
      <w:ind w:left="720"/>
      <w:contextualSpacing/>
    </w:pPr>
  </w:style>
  <w:style w:type="character" w:customStyle="1" w:styleId="Heading2Char">
    <w:name w:val="Heading 2 Char"/>
    <w:basedOn w:val="DefaultParagraphFont"/>
    <w:link w:val="Heading2"/>
    <w:uiPriority w:val="9"/>
    <w:rsid w:val="006154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E34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Dyken, David</dc:creator>
  <cp:keywords/>
  <dc:description/>
  <cp:lastModifiedBy>Van Dyken, David</cp:lastModifiedBy>
  <cp:revision>202</cp:revision>
  <dcterms:created xsi:type="dcterms:W3CDTF">2022-05-23T14:30:00Z</dcterms:created>
  <dcterms:modified xsi:type="dcterms:W3CDTF">2022-06-10T20:55:00Z</dcterms:modified>
</cp:coreProperties>
</file>