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93" w:rsidRDefault="007F0E93" w:rsidP="000A637B">
      <w:pPr>
        <w:pStyle w:val="NoSpacing"/>
        <w:rPr>
          <w:u w:val="single"/>
        </w:rPr>
      </w:pP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ULTS Trust Administrative Committee</w:t>
      </w: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DF76E4">
        <w:rPr>
          <w:b/>
          <w:highlight w:val="yellow"/>
        </w:rPr>
        <w:t>Meeting Minutes</w:t>
      </w:r>
    </w:p>
    <w:p w:rsidR="007F0E93" w:rsidRPr="007F0E93" w:rsidRDefault="007F0E93" w:rsidP="007F0E93">
      <w:pPr>
        <w:pStyle w:val="NoSpacing"/>
        <w:jc w:val="center"/>
        <w:rPr>
          <w:b/>
        </w:rPr>
      </w:pP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California Public Utilities Commission</w:t>
      </w:r>
    </w:p>
    <w:p w:rsidR="007F0E93" w:rsidRPr="007F0E93" w:rsidRDefault="00CC2A2A" w:rsidP="007F0E93">
      <w:pPr>
        <w:pStyle w:val="NoSpacing"/>
        <w:jc w:val="center"/>
        <w:rPr>
          <w:b/>
        </w:rPr>
      </w:pPr>
      <w:r>
        <w:rPr>
          <w:b/>
        </w:rPr>
        <w:t>505 Van Ness</w:t>
      </w:r>
      <w:r w:rsidR="000B5F2F">
        <w:rPr>
          <w:b/>
        </w:rPr>
        <w:t xml:space="preserve"> Avenue, CPUC Golden Gate</w:t>
      </w:r>
      <w:r w:rsidR="007F0E93" w:rsidRPr="007F0E93">
        <w:rPr>
          <w:b/>
        </w:rPr>
        <w:t xml:space="preserve"> Training Room</w:t>
      </w:r>
    </w:p>
    <w:p w:rsidR="007F0E93" w:rsidRPr="007F0E93" w:rsidRDefault="007F0E93" w:rsidP="007F0E93">
      <w:pPr>
        <w:pStyle w:val="NoSpacing"/>
        <w:jc w:val="center"/>
        <w:rPr>
          <w:b/>
        </w:rPr>
      </w:pPr>
      <w:r w:rsidRPr="007F0E93">
        <w:rPr>
          <w:b/>
        </w:rPr>
        <w:t>San Francisco, CA 94102</w:t>
      </w:r>
    </w:p>
    <w:p w:rsidR="007F0E93" w:rsidRPr="007F0E93" w:rsidRDefault="00CC2A2A" w:rsidP="007F0E93">
      <w:pPr>
        <w:pStyle w:val="NoSpacing"/>
        <w:jc w:val="center"/>
        <w:rPr>
          <w:b/>
        </w:rPr>
      </w:pPr>
      <w:r>
        <w:rPr>
          <w:b/>
        </w:rPr>
        <w:t>May 24, 2018</w:t>
      </w:r>
    </w:p>
    <w:p w:rsidR="007F0E93" w:rsidRPr="007F0E93" w:rsidRDefault="00DF76E4" w:rsidP="007F0E93">
      <w:pPr>
        <w:pStyle w:val="NoSpacing"/>
        <w:jc w:val="center"/>
        <w:rPr>
          <w:b/>
        </w:rPr>
      </w:pPr>
      <w:r>
        <w:rPr>
          <w:b/>
        </w:rPr>
        <w:t>1:00PM</w:t>
      </w:r>
    </w:p>
    <w:p w:rsidR="007F0E93" w:rsidRDefault="007F0E93" w:rsidP="000A637B">
      <w:pPr>
        <w:pStyle w:val="NoSpacing"/>
        <w:rPr>
          <w:u w:val="single"/>
        </w:rPr>
      </w:pPr>
    </w:p>
    <w:p w:rsidR="007F0E93" w:rsidRDefault="007F0E93" w:rsidP="000A637B">
      <w:pPr>
        <w:pStyle w:val="NoSpacing"/>
        <w:rPr>
          <w:u w:val="single"/>
        </w:rPr>
      </w:pPr>
    </w:p>
    <w:p w:rsidR="002D2A17" w:rsidRPr="000A637B" w:rsidRDefault="000A637B" w:rsidP="000A637B">
      <w:pPr>
        <w:pStyle w:val="NoSpacing"/>
        <w:rPr>
          <w:u w:val="single"/>
        </w:rPr>
      </w:pPr>
      <w:r w:rsidRPr="000A637B">
        <w:rPr>
          <w:u w:val="single"/>
        </w:rPr>
        <w:t>Present (Committee Member</w:t>
      </w:r>
      <w:r w:rsidR="009444BA">
        <w:rPr>
          <w:u w:val="single"/>
        </w:rPr>
        <w:t>s</w:t>
      </w:r>
      <w:r w:rsidRPr="000A637B">
        <w:rPr>
          <w:u w:val="single"/>
        </w:rPr>
        <w:t>)</w:t>
      </w:r>
    </w:p>
    <w:p w:rsidR="00EC0BCD" w:rsidRDefault="00EC0BCD" w:rsidP="000A637B">
      <w:pPr>
        <w:pStyle w:val="NoSpacing"/>
        <w:numPr>
          <w:ilvl w:val="0"/>
          <w:numId w:val="1"/>
        </w:numPr>
      </w:pPr>
      <w:r>
        <w:t>Michael Foreman (AT&amp;T)</w:t>
      </w:r>
    </w:p>
    <w:p w:rsidR="00CC2A2A" w:rsidRDefault="00CC2A2A" w:rsidP="000A637B">
      <w:pPr>
        <w:pStyle w:val="NoSpacing"/>
        <w:numPr>
          <w:ilvl w:val="0"/>
          <w:numId w:val="1"/>
        </w:numPr>
      </w:pPr>
      <w:r>
        <w:t>Stephen Ellis (AT&amp;T)</w:t>
      </w:r>
    </w:p>
    <w:p w:rsidR="00F75557" w:rsidRDefault="00B53C4C" w:rsidP="000A637B">
      <w:pPr>
        <w:pStyle w:val="NoSpacing"/>
        <w:numPr>
          <w:ilvl w:val="0"/>
          <w:numId w:val="1"/>
        </w:numPr>
      </w:pPr>
      <w:r>
        <w:t>Marcie Evans (Cox Communications)</w:t>
      </w:r>
    </w:p>
    <w:p w:rsidR="000A637B" w:rsidRDefault="000A637B" w:rsidP="000A637B">
      <w:pPr>
        <w:pStyle w:val="NoSpacing"/>
        <w:numPr>
          <w:ilvl w:val="0"/>
          <w:numId w:val="1"/>
        </w:numPr>
      </w:pPr>
      <w:r>
        <w:t xml:space="preserve">Ken </w:t>
      </w:r>
      <w:proofErr w:type="spellStart"/>
      <w:r>
        <w:t>McEldowney</w:t>
      </w:r>
      <w:proofErr w:type="spellEnd"/>
      <w:r>
        <w:t xml:space="preserve"> (Consumer Action)</w:t>
      </w:r>
    </w:p>
    <w:p w:rsidR="007F0E93" w:rsidRDefault="007F0E93" w:rsidP="000A637B">
      <w:pPr>
        <w:pStyle w:val="NoSpacing"/>
        <w:numPr>
          <w:ilvl w:val="0"/>
          <w:numId w:val="1"/>
        </w:numPr>
      </w:pPr>
      <w:r>
        <w:t>Yvonne</w:t>
      </w:r>
      <w:r w:rsidR="002F3E8B">
        <w:t xml:space="preserve"> Wooster (Calaveras)</w:t>
      </w:r>
    </w:p>
    <w:p w:rsidR="00CC2A2A" w:rsidRDefault="00CC2A2A" w:rsidP="000A637B">
      <w:pPr>
        <w:pStyle w:val="NoSpacing"/>
        <w:numPr>
          <w:ilvl w:val="0"/>
          <w:numId w:val="1"/>
        </w:numPr>
      </w:pPr>
      <w:r>
        <w:t>David Avila (</w:t>
      </w:r>
      <w:proofErr w:type="spellStart"/>
      <w:r>
        <w:t>TracFone</w:t>
      </w:r>
      <w:proofErr w:type="spellEnd"/>
      <w:r>
        <w:t xml:space="preserve"> Wireless)</w:t>
      </w:r>
    </w:p>
    <w:p w:rsidR="000A637B" w:rsidRDefault="000A637B" w:rsidP="000A637B">
      <w:pPr>
        <w:pStyle w:val="NoSpacing"/>
        <w:numPr>
          <w:ilvl w:val="0"/>
          <w:numId w:val="1"/>
        </w:numPr>
      </w:pPr>
      <w:r>
        <w:t>James Ahlstedt (ORA)</w:t>
      </w:r>
    </w:p>
    <w:p w:rsidR="000A637B" w:rsidRDefault="000A637B" w:rsidP="000A637B">
      <w:pPr>
        <w:pStyle w:val="NoSpacing"/>
        <w:rPr>
          <w:highlight w:val="yellow"/>
        </w:rPr>
      </w:pPr>
    </w:p>
    <w:p w:rsidR="000A637B" w:rsidRPr="000A637B" w:rsidRDefault="000A637B" w:rsidP="000A637B">
      <w:pPr>
        <w:pStyle w:val="NoSpacing"/>
        <w:rPr>
          <w:u w:val="single"/>
        </w:rPr>
      </w:pPr>
      <w:r w:rsidRPr="000A637B">
        <w:rPr>
          <w:u w:val="single"/>
        </w:rPr>
        <w:t>Present (CPUC Staff)</w:t>
      </w:r>
    </w:p>
    <w:p w:rsidR="000A637B" w:rsidRDefault="000A637B" w:rsidP="000A637B">
      <w:pPr>
        <w:pStyle w:val="NoSpacing"/>
        <w:numPr>
          <w:ilvl w:val="0"/>
          <w:numId w:val="2"/>
        </w:numPr>
      </w:pPr>
      <w:r w:rsidRPr="000A637B">
        <w:t>Anna Jew</w:t>
      </w:r>
      <w:r>
        <w:t xml:space="preserve"> (CD)</w:t>
      </w:r>
    </w:p>
    <w:p w:rsidR="00CC2A2A" w:rsidRDefault="00CC2A2A" w:rsidP="000A637B">
      <w:pPr>
        <w:pStyle w:val="NoSpacing"/>
        <w:numPr>
          <w:ilvl w:val="0"/>
          <w:numId w:val="2"/>
        </w:numPr>
      </w:pPr>
      <w:r>
        <w:t>Cynthia Walker (CD)</w:t>
      </w:r>
    </w:p>
    <w:p w:rsidR="002932C4" w:rsidRDefault="002932C4" w:rsidP="002932C4">
      <w:pPr>
        <w:pStyle w:val="NoSpacing"/>
        <w:numPr>
          <w:ilvl w:val="0"/>
          <w:numId w:val="2"/>
        </w:numPr>
      </w:pPr>
      <w:r>
        <w:t>Johnathan Lakritz</w:t>
      </w:r>
      <w:r w:rsidR="000A637B">
        <w:t xml:space="preserve"> (CD)</w:t>
      </w:r>
    </w:p>
    <w:p w:rsidR="00CC2A2A" w:rsidRDefault="00CC2A2A" w:rsidP="002932C4">
      <w:pPr>
        <w:pStyle w:val="NoSpacing"/>
        <w:numPr>
          <w:ilvl w:val="0"/>
          <w:numId w:val="2"/>
        </w:numPr>
      </w:pPr>
      <w:r>
        <w:t>Fe Lazaro (CD)</w:t>
      </w:r>
    </w:p>
    <w:p w:rsidR="000A637B" w:rsidRDefault="00CC2A2A" w:rsidP="000A637B">
      <w:pPr>
        <w:pStyle w:val="NoSpacing"/>
        <w:numPr>
          <w:ilvl w:val="0"/>
          <w:numId w:val="2"/>
        </w:numPr>
      </w:pPr>
      <w:r>
        <w:t>Llela Tan-Walsh</w:t>
      </w:r>
      <w:r w:rsidR="000A637B">
        <w:t xml:space="preserve"> (CD)</w:t>
      </w:r>
    </w:p>
    <w:p w:rsidR="000A637B" w:rsidRDefault="000A637B" w:rsidP="000A637B">
      <w:pPr>
        <w:pStyle w:val="NoSpacing"/>
        <w:numPr>
          <w:ilvl w:val="0"/>
          <w:numId w:val="2"/>
        </w:numPr>
      </w:pPr>
      <w:r>
        <w:t>Tina Lee (CD)</w:t>
      </w:r>
    </w:p>
    <w:p w:rsidR="000A637B" w:rsidRDefault="000A637B" w:rsidP="000A637B">
      <w:pPr>
        <w:pStyle w:val="NoSpacing"/>
        <w:numPr>
          <w:ilvl w:val="0"/>
          <w:numId w:val="2"/>
        </w:numPr>
      </w:pPr>
      <w:r>
        <w:t>Kim Hua (CD)</w:t>
      </w:r>
    </w:p>
    <w:p w:rsidR="002F3E8B" w:rsidRDefault="002F3E8B" w:rsidP="000A637B">
      <w:pPr>
        <w:pStyle w:val="NoSpacing"/>
        <w:numPr>
          <w:ilvl w:val="0"/>
          <w:numId w:val="2"/>
        </w:numPr>
      </w:pPr>
      <w:r>
        <w:t>Sindy Yun (Legal)</w:t>
      </w:r>
    </w:p>
    <w:p w:rsidR="002F3E8B" w:rsidRDefault="002F3E8B" w:rsidP="000A637B">
      <w:pPr>
        <w:pStyle w:val="NoSpacing"/>
        <w:numPr>
          <w:ilvl w:val="0"/>
          <w:numId w:val="2"/>
        </w:numPr>
      </w:pPr>
      <w:r>
        <w:t>Patty Cassaro (CAB)</w:t>
      </w:r>
    </w:p>
    <w:p w:rsidR="00CC2A2A" w:rsidRDefault="00CC2A2A" w:rsidP="000A637B">
      <w:pPr>
        <w:pStyle w:val="NoSpacing"/>
        <w:numPr>
          <w:ilvl w:val="0"/>
          <w:numId w:val="2"/>
        </w:numPr>
      </w:pPr>
      <w:r>
        <w:t>Michelle Morales (Fiscal)</w:t>
      </w:r>
    </w:p>
    <w:p w:rsidR="000A637B" w:rsidRDefault="000A637B" w:rsidP="000A637B">
      <w:pPr>
        <w:pStyle w:val="NoSpacing"/>
      </w:pPr>
    </w:p>
    <w:p w:rsidR="00645BE4" w:rsidRDefault="00645BE4" w:rsidP="000A637B">
      <w:pPr>
        <w:pStyle w:val="NoSpacing"/>
        <w:rPr>
          <w:u w:val="single"/>
        </w:rPr>
      </w:pPr>
      <w:r w:rsidRPr="00645BE4">
        <w:rPr>
          <w:u w:val="single"/>
        </w:rPr>
        <w:t>Present (Public)</w:t>
      </w:r>
    </w:p>
    <w:p w:rsidR="00645BE4" w:rsidRDefault="00CC2A2A" w:rsidP="00645BE4">
      <w:pPr>
        <w:pStyle w:val="NoSpacing"/>
        <w:numPr>
          <w:ilvl w:val="0"/>
          <w:numId w:val="3"/>
        </w:numPr>
      </w:pPr>
      <w:r>
        <w:t>Mark Tobin</w:t>
      </w:r>
      <w:r w:rsidR="00645BE4">
        <w:t xml:space="preserve"> (</w:t>
      </w:r>
      <w:proofErr w:type="spellStart"/>
      <w:r w:rsidR="00645BE4">
        <w:t>Conduent</w:t>
      </w:r>
      <w:proofErr w:type="spellEnd"/>
      <w:r w:rsidR="00645BE4">
        <w:t>)</w:t>
      </w:r>
    </w:p>
    <w:p w:rsidR="00645BE4" w:rsidRDefault="00CC2A2A" w:rsidP="00645BE4">
      <w:pPr>
        <w:pStyle w:val="NoSpacing"/>
        <w:numPr>
          <w:ilvl w:val="0"/>
          <w:numId w:val="3"/>
        </w:numPr>
      </w:pPr>
      <w:r>
        <w:t>Alysia Diggs-Chavis</w:t>
      </w:r>
      <w:r w:rsidR="004A1A90">
        <w:t xml:space="preserve"> </w:t>
      </w:r>
      <w:r w:rsidR="00645BE4">
        <w:t>(</w:t>
      </w:r>
      <w:proofErr w:type="spellStart"/>
      <w:r w:rsidR="00645BE4">
        <w:t>Conduent</w:t>
      </w:r>
      <w:proofErr w:type="spellEnd"/>
      <w:r w:rsidR="00645BE4">
        <w:t>)</w:t>
      </w:r>
    </w:p>
    <w:p w:rsidR="002F3E8B" w:rsidRDefault="00CC2A2A" w:rsidP="00645BE4">
      <w:pPr>
        <w:pStyle w:val="NoSpacing"/>
        <w:numPr>
          <w:ilvl w:val="0"/>
          <w:numId w:val="3"/>
        </w:numPr>
      </w:pPr>
      <w:r>
        <w:t>Joe Dyer</w:t>
      </w:r>
      <w:r w:rsidR="002F3E8B">
        <w:t xml:space="preserve"> (</w:t>
      </w:r>
      <w:proofErr w:type="spellStart"/>
      <w:r w:rsidR="002F3E8B">
        <w:t>Conduent</w:t>
      </w:r>
      <w:proofErr w:type="spellEnd"/>
      <w:r w:rsidR="002F3E8B">
        <w:t>)</w:t>
      </w:r>
    </w:p>
    <w:p w:rsidR="00645BE4" w:rsidRPr="00645BE4" w:rsidRDefault="00645BE4" w:rsidP="00645BE4">
      <w:pPr>
        <w:pStyle w:val="NoSpacing"/>
        <w:rPr>
          <w:b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>Introduction</w:t>
      </w:r>
      <w:r>
        <w:rPr>
          <w:bCs/>
        </w:rPr>
        <w:t xml:space="preserve">: Ken </w:t>
      </w:r>
      <w:proofErr w:type="spellStart"/>
      <w:r>
        <w:rPr>
          <w:bCs/>
        </w:rPr>
        <w:t>McEldowney</w:t>
      </w:r>
      <w:proofErr w:type="spellEnd"/>
      <w:r>
        <w:rPr>
          <w:bCs/>
        </w:rPr>
        <w:t>, Chair</w:t>
      </w:r>
    </w:p>
    <w:p w:rsidR="00645BE4" w:rsidRDefault="00FA4988" w:rsidP="00645BE4">
      <w:pPr>
        <w:pStyle w:val="ListParagraph"/>
        <w:numPr>
          <w:ilvl w:val="0"/>
          <w:numId w:val="15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Everyone introduced themselves</w:t>
      </w:r>
      <w:r w:rsidR="00645BE4" w:rsidRPr="00645BE4">
        <w:rPr>
          <w:rFonts w:eastAsia="Arial Unicode MS"/>
          <w:bCs/>
        </w:rPr>
        <w:t xml:space="preserve"> to the group</w:t>
      </w:r>
    </w:p>
    <w:p w:rsidR="00645BE4" w:rsidRDefault="00645BE4" w:rsidP="00645BE4">
      <w:pPr>
        <w:rPr>
          <w:rFonts w:eastAsia="Arial Unicode MS"/>
          <w:bCs/>
        </w:rPr>
      </w:pPr>
    </w:p>
    <w:p w:rsidR="00645BE4" w:rsidRP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 xml:space="preserve">Approval of Minutes: </w:t>
      </w:r>
    </w:p>
    <w:p w:rsidR="00645BE4" w:rsidRDefault="0093112F" w:rsidP="002804CF">
      <w:pPr>
        <w:pStyle w:val="ListParagraph"/>
        <w:numPr>
          <w:ilvl w:val="0"/>
          <w:numId w:val="15"/>
        </w:numPr>
        <w:rPr>
          <w:rFonts w:eastAsia="Arial Unicode MS"/>
          <w:bCs/>
        </w:rPr>
      </w:pPr>
      <w:r>
        <w:rPr>
          <w:rFonts w:eastAsia="Arial Unicode MS"/>
          <w:bCs/>
        </w:rPr>
        <w:t>The February 15, 2018</w:t>
      </w:r>
      <w:r w:rsidR="002804CF">
        <w:rPr>
          <w:rFonts w:eastAsia="Arial Unicode MS"/>
          <w:bCs/>
        </w:rPr>
        <w:t xml:space="preserve"> meeting minutes were voted and approved by Marcie</w:t>
      </w:r>
      <w:r w:rsidR="00CC2A2A">
        <w:rPr>
          <w:rFonts w:eastAsia="Arial Unicode MS"/>
          <w:bCs/>
        </w:rPr>
        <w:t xml:space="preserve"> Evans and second by Michael Foreman</w:t>
      </w:r>
      <w:r w:rsidR="002804CF">
        <w:rPr>
          <w:rFonts w:eastAsia="Arial Unicode MS"/>
          <w:bCs/>
        </w:rPr>
        <w:t xml:space="preserve"> at this meeting.</w:t>
      </w:r>
    </w:p>
    <w:p w:rsidR="002804CF" w:rsidRPr="002804CF" w:rsidRDefault="002804CF" w:rsidP="002804CF">
      <w:pPr>
        <w:pStyle w:val="ListParagraph"/>
        <w:ind w:left="1440"/>
        <w:rPr>
          <w:rFonts w:eastAsia="Arial Unicode MS"/>
          <w:bCs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Public Comments</w:t>
      </w:r>
    </w:p>
    <w:p w:rsidR="0099074A" w:rsidRPr="0099074A" w:rsidRDefault="0099074A" w:rsidP="0099074A">
      <w:pPr>
        <w:pStyle w:val="ListParagraph"/>
        <w:numPr>
          <w:ilvl w:val="0"/>
          <w:numId w:val="15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No Comments</w:t>
      </w:r>
    </w:p>
    <w:p w:rsidR="0099074A" w:rsidRPr="0099074A" w:rsidRDefault="0099074A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 w:rsidRPr="002525CF">
        <w:rPr>
          <w:b/>
          <w:bCs/>
        </w:rPr>
        <w:lastRenderedPageBreak/>
        <w:t>Fiscal Report</w:t>
      </w:r>
    </w:p>
    <w:p w:rsidR="0099074A" w:rsidRPr="0099074A" w:rsidRDefault="009444BA" w:rsidP="0099074A">
      <w:pPr>
        <w:pStyle w:val="ListParagraph"/>
        <w:numPr>
          <w:ilvl w:val="0"/>
          <w:numId w:val="15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Yvonne had a q</w:t>
      </w:r>
      <w:r w:rsidR="0099074A">
        <w:rPr>
          <w:rFonts w:eastAsia="Arial Unicode MS"/>
          <w:bCs/>
        </w:rPr>
        <w:t>uestion about “Due from Other Funds”</w:t>
      </w:r>
      <w:r>
        <w:rPr>
          <w:rFonts w:eastAsia="Arial Unicode MS"/>
          <w:bCs/>
        </w:rPr>
        <w:t xml:space="preserve">.   Michelle explained that </w:t>
      </w:r>
      <w:r w:rsidR="0099074A">
        <w:rPr>
          <w:rFonts w:eastAsia="Arial Unicode MS"/>
          <w:bCs/>
        </w:rPr>
        <w:t>State Surplus can be transferred to other funds and will be returned if needed.</w:t>
      </w:r>
    </w:p>
    <w:p w:rsidR="0099074A" w:rsidRPr="0099074A" w:rsidRDefault="0099074A" w:rsidP="0099074A">
      <w:pPr>
        <w:pStyle w:val="ListParagraph"/>
        <w:numPr>
          <w:ilvl w:val="0"/>
          <w:numId w:val="15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New Accounting System </w:t>
      </w:r>
      <w:r w:rsidR="00DF76E4">
        <w:rPr>
          <w:rFonts w:eastAsia="Arial Unicode MS"/>
          <w:bCs/>
        </w:rPr>
        <w:t>(</w:t>
      </w:r>
      <w:proofErr w:type="spellStart"/>
      <w:r w:rsidR="00DF76E4">
        <w:rPr>
          <w:rFonts w:eastAsia="Arial Unicode MS"/>
          <w:bCs/>
        </w:rPr>
        <w:t>Fi$cal</w:t>
      </w:r>
      <w:proofErr w:type="spellEnd"/>
      <w:r w:rsidR="00DF76E4">
        <w:rPr>
          <w:rFonts w:eastAsia="Arial Unicode MS"/>
          <w:bCs/>
        </w:rPr>
        <w:t>)</w:t>
      </w:r>
      <w:r>
        <w:rPr>
          <w:rFonts w:eastAsia="Arial Unicode MS"/>
          <w:bCs/>
        </w:rPr>
        <w:t>– Financial reporting might be delayed.  Claim payments will not be affected.</w:t>
      </w:r>
      <w:r w:rsidR="009444BA">
        <w:rPr>
          <w:rFonts w:eastAsia="Arial Unicode MS"/>
          <w:bCs/>
        </w:rPr>
        <w:t xml:space="preserve"> (State-wide transition) </w:t>
      </w:r>
    </w:p>
    <w:p w:rsidR="002525CF" w:rsidRDefault="002525CF" w:rsidP="007D197E">
      <w:pPr>
        <w:ind w:left="720"/>
        <w:rPr>
          <w:b/>
          <w:bCs/>
        </w:rPr>
      </w:pPr>
    </w:p>
    <w:p w:rsidR="00645BE4" w:rsidRDefault="00645BE4" w:rsidP="007D197E">
      <w:pPr>
        <w:ind w:left="720"/>
        <w:rPr>
          <w:rFonts w:eastAsia="Arial Unicode MS"/>
          <w:b/>
          <w:bCs/>
        </w:rPr>
      </w:pPr>
      <w:r>
        <w:rPr>
          <w:b/>
          <w:bCs/>
        </w:rPr>
        <w:t xml:space="preserve">CAB Report </w:t>
      </w:r>
    </w:p>
    <w:p w:rsidR="00FA4988" w:rsidRPr="002F3E8B" w:rsidRDefault="00E41D21" w:rsidP="00F75557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Increase in overall p</w:t>
      </w:r>
      <w:r w:rsidR="0093112F">
        <w:rPr>
          <w:rFonts w:eastAsia="Arial Unicode MS"/>
          <w:bCs/>
        </w:rPr>
        <w:t>hone calls for April</w:t>
      </w:r>
      <w:r w:rsidR="000A6F88">
        <w:rPr>
          <w:rFonts w:eastAsia="Arial Unicode MS"/>
          <w:bCs/>
        </w:rPr>
        <w:t xml:space="preserve"> 2018</w:t>
      </w:r>
    </w:p>
    <w:p w:rsidR="000A6F88" w:rsidRPr="000A6F88" w:rsidRDefault="000A6F88" w:rsidP="00F75557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“Policy and Practices” </w:t>
      </w:r>
      <w:r w:rsidR="00DF76E4">
        <w:rPr>
          <w:rFonts w:eastAsia="Arial Unicode MS"/>
          <w:bCs/>
        </w:rPr>
        <w:t xml:space="preserve">- </w:t>
      </w:r>
      <w:r>
        <w:rPr>
          <w:rFonts w:eastAsia="Arial Unicode MS"/>
          <w:bCs/>
        </w:rPr>
        <w:t xml:space="preserve">had an increase in calls for items that did not have subcategories and if a consumer had more than </w:t>
      </w:r>
      <w:r w:rsidR="00B01356">
        <w:rPr>
          <w:rFonts w:eastAsia="Arial Unicode MS"/>
          <w:bCs/>
        </w:rPr>
        <w:t>one</w:t>
      </w:r>
      <w:r>
        <w:rPr>
          <w:rFonts w:eastAsia="Arial Unicode MS"/>
          <w:bCs/>
        </w:rPr>
        <w:t xml:space="preserve"> issue.  </w:t>
      </w:r>
    </w:p>
    <w:p w:rsidR="000A6F88" w:rsidRPr="000A6F88" w:rsidRDefault="00DF76E4" w:rsidP="00F75557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“Billing Subcategory” - </w:t>
      </w:r>
      <w:r w:rsidR="000A6F88">
        <w:rPr>
          <w:rFonts w:eastAsia="Arial Unicode MS"/>
          <w:bCs/>
        </w:rPr>
        <w:t>There was a s</w:t>
      </w:r>
      <w:r w:rsidR="009444BA">
        <w:rPr>
          <w:rFonts w:eastAsia="Arial Unicode MS"/>
          <w:bCs/>
        </w:rPr>
        <w:t xml:space="preserve">light increase </w:t>
      </w:r>
      <w:r>
        <w:rPr>
          <w:rFonts w:eastAsia="Arial Unicode MS"/>
          <w:bCs/>
        </w:rPr>
        <w:t xml:space="preserve">in </w:t>
      </w:r>
      <w:r w:rsidR="009444BA">
        <w:rPr>
          <w:rFonts w:eastAsia="Arial Unicode MS"/>
          <w:bCs/>
        </w:rPr>
        <w:t>the Equipment category, which included customer</w:t>
      </w:r>
      <w:r w:rsidR="00A22909">
        <w:rPr>
          <w:rFonts w:eastAsia="Arial Unicode MS"/>
          <w:bCs/>
        </w:rPr>
        <w:t>s</w:t>
      </w:r>
      <w:r w:rsidR="009444BA">
        <w:rPr>
          <w:rFonts w:eastAsia="Arial Unicode MS"/>
          <w:bCs/>
        </w:rPr>
        <w:t xml:space="preserve"> that</w:t>
      </w:r>
      <w:r>
        <w:rPr>
          <w:rFonts w:eastAsia="Arial Unicode MS"/>
          <w:bCs/>
        </w:rPr>
        <w:t xml:space="preserve"> had difficulties with the</w:t>
      </w:r>
      <w:r w:rsidR="00A22909">
        <w:rPr>
          <w:rFonts w:eastAsia="Arial Unicode MS"/>
          <w:bCs/>
        </w:rPr>
        <w:t>ir</w:t>
      </w:r>
      <w:r>
        <w:rPr>
          <w:rFonts w:eastAsia="Arial Unicode MS"/>
          <w:bCs/>
        </w:rPr>
        <w:t xml:space="preserve"> device</w:t>
      </w:r>
      <w:r w:rsidR="009444BA">
        <w:rPr>
          <w:rFonts w:eastAsia="Arial Unicode MS"/>
          <w:bCs/>
        </w:rPr>
        <w:t xml:space="preserve"> a</w:t>
      </w:r>
      <w:r>
        <w:rPr>
          <w:rFonts w:eastAsia="Arial Unicode MS"/>
          <w:bCs/>
        </w:rPr>
        <w:t>nd or dissatisfaction with the</w:t>
      </w:r>
      <w:r w:rsidR="00A22909">
        <w:rPr>
          <w:rFonts w:eastAsia="Arial Unicode MS"/>
          <w:bCs/>
        </w:rPr>
        <w:t>ir</w:t>
      </w:r>
      <w:r>
        <w:rPr>
          <w:rFonts w:eastAsia="Arial Unicode MS"/>
          <w:bCs/>
        </w:rPr>
        <w:t xml:space="preserve"> device</w:t>
      </w:r>
      <w:r w:rsidR="009444BA">
        <w:rPr>
          <w:rFonts w:eastAsia="Arial Unicode MS"/>
          <w:bCs/>
        </w:rPr>
        <w:t>.</w:t>
      </w:r>
    </w:p>
    <w:p w:rsidR="000A6F88" w:rsidRPr="000A6F88" w:rsidRDefault="000A6F88" w:rsidP="00F75557">
      <w:pPr>
        <w:pStyle w:val="ListParagraph"/>
        <w:numPr>
          <w:ilvl w:val="4"/>
          <w:numId w:val="24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The Freeze category is still on the list because there </w:t>
      </w:r>
      <w:r w:rsidR="00A22909">
        <w:rPr>
          <w:rFonts w:eastAsia="Arial Unicode MS"/>
          <w:bCs/>
        </w:rPr>
        <w:t>is</w:t>
      </w:r>
      <w:r>
        <w:rPr>
          <w:rFonts w:eastAsia="Arial Unicode MS"/>
          <w:bCs/>
        </w:rPr>
        <w:t xml:space="preserve"> still </w:t>
      </w:r>
      <w:r w:rsidR="00A22909">
        <w:rPr>
          <w:rFonts w:eastAsia="Arial Unicode MS"/>
          <w:bCs/>
        </w:rPr>
        <w:t xml:space="preserve">the </w:t>
      </w:r>
      <w:r>
        <w:rPr>
          <w:rFonts w:eastAsia="Arial Unicode MS"/>
          <w:bCs/>
        </w:rPr>
        <w:t>24</w:t>
      </w:r>
      <w:r w:rsidR="00A22909">
        <w:rPr>
          <w:rFonts w:eastAsia="Arial Unicode MS"/>
          <w:bCs/>
        </w:rPr>
        <w:t>-</w:t>
      </w:r>
      <w:r>
        <w:rPr>
          <w:rFonts w:eastAsia="Arial Unicode MS"/>
          <w:bCs/>
        </w:rPr>
        <w:t>hour freeze</w:t>
      </w:r>
      <w:r w:rsidR="000F4690">
        <w:rPr>
          <w:rFonts w:eastAsia="Arial Unicode MS"/>
          <w:bCs/>
        </w:rPr>
        <w:t xml:space="preserve"> </w:t>
      </w:r>
    </w:p>
    <w:p w:rsidR="00616416" w:rsidRDefault="00616416" w:rsidP="00FE1919">
      <w:pPr>
        <w:pStyle w:val="ListParagraph"/>
        <w:numPr>
          <w:ilvl w:val="4"/>
          <w:numId w:val="24"/>
        </w:numPr>
        <w:rPr>
          <w:rFonts w:eastAsia="Arial Unicode MS"/>
          <w:bCs/>
        </w:rPr>
      </w:pPr>
      <w:r w:rsidRPr="00616416">
        <w:rPr>
          <w:rFonts w:eastAsia="Arial Unicode MS"/>
          <w:bCs/>
        </w:rPr>
        <w:t xml:space="preserve">Written </w:t>
      </w:r>
      <w:r>
        <w:rPr>
          <w:rFonts w:eastAsia="Arial Unicode MS"/>
          <w:bCs/>
        </w:rPr>
        <w:t>A</w:t>
      </w:r>
      <w:r w:rsidRPr="00616416">
        <w:rPr>
          <w:rFonts w:eastAsia="Arial Unicode MS"/>
          <w:bCs/>
        </w:rPr>
        <w:t>ppeals</w:t>
      </w:r>
      <w:r w:rsidR="00DF76E4">
        <w:rPr>
          <w:rFonts w:eastAsia="Arial Unicode MS"/>
          <w:bCs/>
        </w:rPr>
        <w:t xml:space="preserve"> - </w:t>
      </w:r>
      <w:r>
        <w:rPr>
          <w:rFonts w:eastAsia="Arial Unicode MS"/>
          <w:bCs/>
        </w:rPr>
        <w:t>184 received</w:t>
      </w:r>
      <w:r w:rsidR="000F4690">
        <w:rPr>
          <w:rFonts w:eastAsia="Arial Unicode MS"/>
          <w:bCs/>
        </w:rPr>
        <w:t xml:space="preserve"> for the month of April</w:t>
      </w:r>
      <w:r>
        <w:rPr>
          <w:rFonts w:eastAsia="Arial Unicode MS"/>
          <w:bCs/>
        </w:rPr>
        <w:t xml:space="preserve"> and billing decreased </w:t>
      </w:r>
      <w:r w:rsidR="00334CA0">
        <w:rPr>
          <w:rFonts w:eastAsia="Arial Unicode MS"/>
          <w:bCs/>
        </w:rPr>
        <w:t>from</w:t>
      </w:r>
      <w:r w:rsidR="000F4690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1</w:t>
      </w:r>
      <w:r w:rsidR="000F4690">
        <w:rPr>
          <w:rFonts w:eastAsia="Arial Unicode MS"/>
          <w:bCs/>
        </w:rPr>
        <w:t>08 in March</w:t>
      </w:r>
      <w:r>
        <w:rPr>
          <w:rFonts w:eastAsia="Arial Unicode MS"/>
          <w:bCs/>
        </w:rPr>
        <w:t xml:space="preserve"> to 61</w:t>
      </w:r>
      <w:r w:rsidR="000F4690">
        <w:rPr>
          <w:rFonts w:eastAsia="Arial Unicode MS"/>
          <w:bCs/>
        </w:rPr>
        <w:t xml:space="preserve"> in April.</w:t>
      </w:r>
    </w:p>
    <w:p w:rsidR="00DF76E4" w:rsidRDefault="00DF76E4" w:rsidP="00FE1919">
      <w:pPr>
        <w:pStyle w:val="ListParagraph"/>
        <w:numPr>
          <w:ilvl w:val="4"/>
          <w:numId w:val="24"/>
        </w:numPr>
        <w:rPr>
          <w:rFonts w:eastAsia="Arial Unicode MS"/>
          <w:bCs/>
        </w:rPr>
      </w:pPr>
      <w:r>
        <w:rPr>
          <w:rFonts w:eastAsia="Arial Unicode MS"/>
          <w:bCs/>
        </w:rPr>
        <w:t>Appeals:</w:t>
      </w:r>
    </w:p>
    <w:p w:rsidR="00616416" w:rsidRDefault="00857AB6" w:rsidP="00DF76E4">
      <w:pPr>
        <w:pStyle w:val="ListParagraph"/>
        <w:numPr>
          <w:ilvl w:val="6"/>
          <w:numId w:val="24"/>
        </w:numPr>
        <w:rPr>
          <w:rFonts w:eastAsia="Arial Unicode MS"/>
          <w:bCs/>
        </w:rPr>
      </w:pPr>
      <w:r>
        <w:rPr>
          <w:rFonts w:eastAsia="Arial Unicode MS"/>
          <w:bCs/>
        </w:rPr>
        <w:t>#1-</w:t>
      </w:r>
      <w:r w:rsidR="00616416">
        <w:rPr>
          <w:rFonts w:eastAsia="Arial Unicode MS"/>
          <w:bCs/>
        </w:rPr>
        <w:t xml:space="preserve"> IDV Identity Verification </w:t>
      </w:r>
    </w:p>
    <w:p w:rsidR="002525CF" w:rsidRPr="00DF76E4" w:rsidRDefault="00857AB6" w:rsidP="00DF76E4">
      <w:pPr>
        <w:pStyle w:val="ListParagraph"/>
        <w:numPr>
          <w:ilvl w:val="6"/>
          <w:numId w:val="24"/>
        </w:numPr>
        <w:rPr>
          <w:rFonts w:eastAsia="Arial Unicode MS"/>
          <w:bCs/>
        </w:rPr>
      </w:pPr>
      <w:r>
        <w:rPr>
          <w:rFonts w:eastAsia="Arial Unicode MS"/>
          <w:bCs/>
        </w:rPr>
        <w:t>#2-</w:t>
      </w:r>
      <w:r w:rsidR="00616416" w:rsidRPr="00DF76E4">
        <w:rPr>
          <w:rFonts w:eastAsia="Arial Unicode MS"/>
          <w:bCs/>
        </w:rPr>
        <w:t xml:space="preserve"> T</w:t>
      </w:r>
      <w:r>
        <w:rPr>
          <w:rFonts w:eastAsia="Arial Unicode MS"/>
          <w:bCs/>
        </w:rPr>
        <w:t>he customer did not return form</w:t>
      </w:r>
    </w:p>
    <w:p w:rsidR="002525CF" w:rsidRPr="002525CF" w:rsidRDefault="002525CF" w:rsidP="002525CF">
      <w:pPr>
        <w:rPr>
          <w:rFonts w:eastAsia="Arial Unicode MS"/>
          <w:b/>
          <w:bCs/>
        </w:rPr>
      </w:pPr>
    </w:p>
    <w:p w:rsidR="00645BE4" w:rsidRPr="00FA4988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>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Party Contract Reports</w:t>
      </w:r>
    </w:p>
    <w:p w:rsidR="00645BE4" w:rsidRDefault="002F3E8B" w:rsidP="007D197E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proofErr w:type="spellStart"/>
      <w:r>
        <w:rPr>
          <w:rFonts w:eastAsia="Arial Unicode MS"/>
          <w:bCs/>
        </w:rPr>
        <w:t>Conduent</w:t>
      </w:r>
      <w:proofErr w:type="spellEnd"/>
      <w:r>
        <w:rPr>
          <w:rFonts w:eastAsia="Arial Unicode MS"/>
          <w:bCs/>
        </w:rPr>
        <w:t xml:space="preserve"> presented its report on </w:t>
      </w:r>
      <w:r w:rsidR="009444BA">
        <w:rPr>
          <w:rFonts w:eastAsia="Arial Unicode MS"/>
          <w:bCs/>
        </w:rPr>
        <w:t>key projects:</w:t>
      </w:r>
      <w:r w:rsidR="00616416">
        <w:rPr>
          <w:rFonts w:eastAsia="Arial Unicode MS"/>
          <w:bCs/>
        </w:rPr>
        <w:t xml:space="preserve"> qualification </w:t>
      </w:r>
      <w:r w:rsidR="009444BA">
        <w:rPr>
          <w:rFonts w:eastAsia="Arial Unicode MS"/>
          <w:bCs/>
        </w:rPr>
        <w:t>rates;</w:t>
      </w:r>
      <w:r w:rsidR="00616416">
        <w:rPr>
          <w:rFonts w:eastAsia="Arial Unicode MS"/>
          <w:bCs/>
        </w:rPr>
        <w:t xml:space="preserve"> </w:t>
      </w:r>
      <w:r w:rsidR="009444BA">
        <w:rPr>
          <w:rFonts w:eastAsia="Arial Unicode MS"/>
          <w:bCs/>
        </w:rPr>
        <w:t>SMS pilot carriers; renewals rates; program participation; new application requests;</w:t>
      </w:r>
      <w:r w:rsidR="007D197E">
        <w:rPr>
          <w:rFonts w:eastAsia="Arial Unicode MS"/>
          <w:bCs/>
        </w:rPr>
        <w:t xml:space="preserve"> </w:t>
      </w:r>
      <w:r w:rsidR="00334CA0">
        <w:rPr>
          <w:rFonts w:eastAsia="Arial Unicode MS"/>
          <w:bCs/>
        </w:rPr>
        <w:t>d</w:t>
      </w:r>
      <w:r w:rsidR="007D197E">
        <w:rPr>
          <w:rFonts w:eastAsia="Arial Unicode MS"/>
          <w:bCs/>
        </w:rPr>
        <w:t>enial codes</w:t>
      </w:r>
      <w:r w:rsidR="009444BA">
        <w:rPr>
          <w:rFonts w:eastAsia="Arial Unicode MS"/>
          <w:bCs/>
        </w:rPr>
        <w:t>;</w:t>
      </w:r>
      <w:r w:rsidR="007D197E">
        <w:rPr>
          <w:rFonts w:eastAsia="Arial Unicode MS"/>
          <w:bCs/>
        </w:rPr>
        <w:t xml:space="preserve"> and call center statistics. </w:t>
      </w:r>
    </w:p>
    <w:p w:rsidR="007D197E" w:rsidRDefault="009444BA" w:rsidP="007D197E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In a future meeting, </w:t>
      </w:r>
      <w:proofErr w:type="spellStart"/>
      <w:r>
        <w:rPr>
          <w:rFonts w:eastAsia="Arial Unicode MS"/>
          <w:bCs/>
        </w:rPr>
        <w:t>Conduent</w:t>
      </w:r>
      <w:proofErr w:type="spellEnd"/>
      <w:r>
        <w:rPr>
          <w:rFonts w:eastAsia="Arial Unicode MS"/>
          <w:bCs/>
        </w:rPr>
        <w:t xml:space="preserve"> will </w:t>
      </w:r>
      <w:r w:rsidR="007D197E">
        <w:rPr>
          <w:rFonts w:eastAsia="Arial Unicode MS"/>
          <w:bCs/>
        </w:rPr>
        <w:t>show examples</w:t>
      </w:r>
      <w:r>
        <w:rPr>
          <w:rFonts w:eastAsia="Arial Unicode MS"/>
          <w:bCs/>
        </w:rPr>
        <w:t xml:space="preserve"> for each of the methods in which a consumer signs up for the program, i</w:t>
      </w:r>
      <w:r w:rsidR="00E41D21">
        <w:rPr>
          <w:rFonts w:eastAsia="Arial Unicode MS"/>
          <w:bCs/>
        </w:rPr>
        <w:t>.</w:t>
      </w:r>
      <w:r>
        <w:rPr>
          <w:rFonts w:eastAsia="Arial Unicode MS"/>
          <w:bCs/>
        </w:rPr>
        <w:t>e. DAP, WES,</w:t>
      </w:r>
      <w:r w:rsidR="00334CA0">
        <w:rPr>
          <w:rFonts w:eastAsia="Arial Unicode MS"/>
          <w:bCs/>
        </w:rPr>
        <w:t xml:space="preserve"> by</w:t>
      </w:r>
      <w:r>
        <w:rPr>
          <w:rFonts w:eastAsia="Arial Unicode MS"/>
          <w:bCs/>
        </w:rPr>
        <w:t xml:space="preserve"> phone.</w:t>
      </w:r>
    </w:p>
    <w:p w:rsidR="007D197E" w:rsidRPr="00EB38E2" w:rsidRDefault="00EB38E2" w:rsidP="007D197E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 w:rsidRPr="00EB38E2">
        <w:rPr>
          <w:rFonts w:eastAsia="Arial Unicode MS"/>
          <w:bCs/>
        </w:rPr>
        <w:t>Participation map</w:t>
      </w:r>
      <w:r>
        <w:rPr>
          <w:rFonts w:eastAsia="Arial Unicode MS"/>
          <w:bCs/>
        </w:rPr>
        <w:t xml:space="preserve"> - Map</w:t>
      </w:r>
      <w:r w:rsidRPr="00EB38E2">
        <w:rPr>
          <w:rFonts w:eastAsia="Arial Unicode MS"/>
          <w:bCs/>
        </w:rPr>
        <w:t xml:space="preserve"> that shows participants by county</w:t>
      </w:r>
      <w:r w:rsidR="00923986">
        <w:rPr>
          <w:rFonts w:eastAsia="Arial Unicode MS"/>
          <w:bCs/>
        </w:rPr>
        <w:t>,</w:t>
      </w:r>
      <w:r w:rsidRPr="00EB38E2">
        <w:rPr>
          <w:rFonts w:eastAsia="Arial Unicode MS"/>
          <w:bCs/>
        </w:rPr>
        <w:t xml:space="preserve"> will be updated every June. </w:t>
      </w:r>
    </w:p>
    <w:p w:rsidR="007D197E" w:rsidRDefault="007D197E" w:rsidP="007D197E">
      <w:pPr>
        <w:pStyle w:val="ListParagraph"/>
        <w:ind w:left="1440"/>
        <w:rPr>
          <w:rFonts w:eastAsia="Arial Unicode MS"/>
          <w:bCs/>
        </w:rPr>
      </w:pPr>
    </w:p>
    <w:p w:rsidR="00645BE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Legal Liaison</w:t>
      </w:r>
    </w:p>
    <w:p w:rsidR="007D197E" w:rsidRDefault="009444BA" w:rsidP="002804CF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Reminder: All Members, primary and alternates, </w:t>
      </w:r>
      <w:r w:rsidR="007D197E">
        <w:rPr>
          <w:rFonts w:eastAsia="Arial Unicode MS"/>
          <w:bCs/>
        </w:rPr>
        <w:t>must complete Form 700 and mail it to the Director of CPUC.</w:t>
      </w:r>
    </w:p>
    <w:p w:rsidR="002804CF" w:rsidRDefault="002B6AE9" w:rsidP="002804CF">
      <w:pPr>
        <w:pStyle w:val="ListParagraph"/>
        <w:numPr>
          <w:ilvl w:val="0"/>
          <w:numId w:val="19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CPUC sent a waiver request to delay the implementation of the port freeze.  FCC has not responded.  </w:t>
      </w:r>
    </w:p>
    <w:p w:rsidR="00645BE4" w:rsidRDefault="00645BE4" w:rsidP="00645BE4">
      <w:pPr>
        <w:rPr>
          <w:rFonts w:eastAsia="Arial Unicode MS"/>
          <w:bCs/>
        </w:rPr>
      </w:pPr>
    </w:p>
    <w:p w:rsidR="00F02EBC" w:rsidRPr="00F02EBC" w:rsidRDefault="00645BE4" w:rsidP="00F02EBC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b/>
          <w:bCs/>
        </w:rPr>
        <w:t xml:space="preserve">Communications Division Liaison </w:t>
      </w:r>
      <w:r>
        <w:rPr>
          <w:b/>
        </w:rPr>
        <w:t>Reports:</w:t>
      </w:r>
    </w:p>
    <w:p w:rsidR="00E41D21" w:rsidRPr="009E2724" w:rsidRDefault="00E41D21" w:rsidP="00E41D21">
      <w:pPr>
        <w:numPr>
          <w:ilvl w:val="1"/>
          <w:numId w:val="6"/>
        </w:numPr>
      </w:pPr>
      <w:r w:rsidRPr="009E2724">
        <w:t>Status of Proceedings:</w:t>
      </w:r>
    </w:p>
    <w:p w:rsidR="00E41D21" w:rsidRPr="00AB4180" w:rsidRDefault="00E41D21" w:rsidP="00E41D21">
      <w:pPr>
        <w:numPr>
          <w:ilvl w:val="2"/>
          <w:numId w:val="6"/>
        </w:numPr>
      </w:pPr>
      <w:r w:rsidRPr="009E2724">
        <w:t>R. 11-03-</w:t>
      </w:r>
      <w:r w:rsidRPr="00AB4180">
        <w:t>013 (California LifeLine)</w:t>
      </w:r>
    </w:p>
    <w:p w:rsidR="00E41D21" w:rsidRPr="00AB4180" w:rsidRDefault="00E41D21" w:rsidP="00E41D21">
      <w:pPr>
        <w:ind w:left="1440" w:firstLine="720"/>
      </w:pPr>
      <w:r w:rsidRPr="00AB4180">
        <w:t xml:space="preserve">     Phase II Proceeding:</w:t>
      </w:r>
    </w:p>
    <w:p w:rsidR="00E41D21" w:rsidRDefault="007A1631" w:rsidP="007A1631">
      <w:pPr>
        <w:numPr>
          <w:ilvl w:val="1"/>
          <w:numId w:val="8"/>
        </w:numPr>
      </w:pPr>
      <w:r>
        <w:t xml:space="preserve">No updates. </w:t>
      </w:r>
    </w:p>
    <w:p w:rsidR="007A1631" w:rsidRPr="00AB4180" w:rsidRDefault="007A1631" w:rsidP="007A1631">
      <w:pPr>
        <w:numPr>
          <w:ilvl w:val="1"/>
          <w:numId w:val="8"/>
        </w:numPr>
      </w:pPr>
      <w:r>
        <w:t>As mentioned on the working group last week, Michaela wanted the stakeholders to start thinking of topics to discuss regarding the proceeding.</w:t>
      </w:r>
    </w:p>
    <w:p w:rsidR="00E41D21" w:rsidRPr="00AB4180" w:rsidRDefault="00E41D21" w:rsidP="00E41D21">
      <w:pPr>
        <w:numPr>
          <w:ilvl w:val="1"/>
          <w:numId w:val="6"/>
        </w:numPr>
      </w:pPr>
      <w:r w:rsidRPr="00AB4180">
        <w:t>Current and pending wireless carriers:</w:t>
      </w:r>
    </w:p>
    <w:p w:rsidR="00E41D21" w:rsidRPr="009E2724" w:rsidRDefault="007A1631" w:rsidP="00E41D21">
      <w:pPr>
        <w:pStyle w:val="ListParagraph"/>
        <w:numPr>
          <w:ilvl w:val="2"/>
          <w:numId w:val="6"/>
        </w:numPr>
      </w:pPr>
      <w:r>
        <w:t>As of May 1, 2018</w:t>
      </w:r>
      <w:r w:rsidR="00E41D21">
        <w:t>,</w:t>
      </w:r>
      <w:r>
        <w:t xml:space="preserve"> there were 12</w:t>
      </w:r>
      <w:r w:rsidR="00E41D21" w:rsidRPr="00646B93">
        <w:t xml:space="preserve"> active wireless carriers and 6 pending carriers requesting to offer California LifeLine. </w:t>
      </w:r>
    </w:p>
    <w:p w:rsidR="00E41D21" w:rsidRDefault="00E41D21" w:rsidP="00E41D21">
      <w:pPr>
        <w:numPr>
          <w:ilvl w:val="1"/>
          <w:numId w:val="6"/>
        </w:numPr>
      </w:pPr>
      <w:r w:rsidRPr="009E2724">
        <w:lastRenderedPageBreak/>
        <w:t>Claims Status</w:t>
      </w:r>
      <w:r>
        <w:t>:</w:t>
      </w:r>
    </w:p>
    <w:p w:rsidR="00E41D21" w:rsidRDefault="007A1631" w:rsidP="00E41D21">
      <w:pPr>
        <w:numPr>
          <w:ilvl w:val="2"/>
          <w:numId w:val="6"/>
        </w:numPr>
      </w:pPr>
      <w:r>
        <w:t>Currently reviewing March</w:t>
      </w:r>
      <w:r w:rsidR="00E41D21">
        <w:t xml:space="preserve"> an</w:t>
      </w:r>
      <w:r>
        <w:t>d April 2018</w:t>
      </w:r>
      <w:r w:rsidR="00E41D21">
        <w:t xml:space="preserve"> claims.</w:t>
      </w:r>
    </w:p>
    <w:p w:rsidR="00E41D21" w:rsidRPr="009E2724" w:rsidRDefault="007A1631" w:rsidP="00E41D21">
      <w:pPr>
        <w:numPr>
          <w:ilvl w:val="2"/>
          <w:numId w:val="6"/>
        </w:numPr>
      </w:pPr>
      <w:r>
        <w:t>February warrants will be issued sometime in June.</w:t>
      </w:r>
    </w:p>
    <w:p w:rsidR="00E41D21" w:rsidRDefault="00E41D21" w:rsidP="00E41D21">
      <w:pPr>
        <w:numPr>
          <w:ilvl w:val="1"/>
          <w:numId w:val="6"/>
        </w:numPr>
      </w:pPr>
      <w:r>
        <w:t>Third Party Administrator (</w:t>
      </w:r>
      <w:r w:rsidRPr="009E2724">
        <w:t>TPA</w:t>
      </w:r>
      <w:r>
        <w:t>)</w:t>
      </w:r>
      <w:r w:rsidRPr="009E2724">
        <w:t xml:space="preserve"> update</w:t>
      </w:r>
      <w:r>
        <w:t xml:space="preserve">: </w:t>
      </w:r>
    </w:p>
    <w:p w:rsidR="008A6CAE" w:rsidRDefault="008A6CAE" w:rsidP="00E41D21">
      <w:pPr>
        <w:numPr>
          <w:ilvl w:val="2"/>
          <w:numId w:val="6"/>
        </w:numPr>
      </w:pPr>
      <w:r>
        <w:t xml:space="preserve">Intent to award to Maximus was released on April 16 </w:t>
      </w:r>
      <w:r w:rsidR="00560098">
        <w:t>but due to technical issues the intent to awar</w:t>
      </w:r>
      <w:r w:rsidR="00B01356">
        <w:t>d</w:t>
      </w:r>
      <w:r>
        <w:t xml:space="preserve"> was withdrawn.</w:t>
      </w:r>
    </w:p>
    <w:p w:rsidR="008A6CAE" w:rsidRDefault="008A6CAE" w:rsidP="00E41D21">
      <w:pPr>
        <w:numPr>
          <w:ilvl w:val="2"/>
          <w:numId w:val="6"/>
        </w:numPr>
      </w:pPr>
      <w:proofErr w:type="spellStart"/>
      <w:r>
        <w:t>Conduent</w:t>
      </w:r>
      <w:proofErr w:type="spellEnd"/>
      <w:r>
        <w:t xml:space="preserve"> filed a protest.</w:t>
      </w:r>
    </w:p>
    <w:p w:rsidR="00E41D21" w:rsidRPr="00AB4180" w:rsidRDefault="008A6CAE" w:rsidP="008A6CAE">
      <w:pPr>
        <w:numPr>
          <w:ilvl w:val="2"/>
          <w:numId w:val="6"/>
        </w:numPr>
      </w:pPr>
      <w:r>
        <w:t>Anticipate that the final decision by the Office of Administrative Hearing (OAH) will be made</w:t>
      </w:r>
      <w:r w:rsidR="008A5637">
        <w:t xml:space="preserve"> by </w:t>
      </w:r>
      <w:r>
        <w:t>July 13.</w:t>
      </w:r>
    </w:p>
    <w:p w:rsidR="008A6CAE" w:rsidRDefault="008A6CAE" w:rsidP="00E41D21">
      <w:pPr>
        <w:numPr>
          <w:ilvl w:val="1"/>
          <w:numId w:val="6"/>
        </w:numPr>
      </w:pPr>
      <w:r>
        <w:t>Office of State Publishing (OSP) update:</w:t>
      </w:r>
    </w:p>
    <w:p w:rsidR="008A6CAE" w:rsidRDefault="008A6CAE" w:rsidP="008A6CAE">
      <w:pPr>
        <w:numPr>
          <w:ilvl w:val="2"/>
          <w:numId w:val="6"/>
        </w:numPr>
      </w:pPr>
      <w:r>
        <w:t>Project for transitioning the print and mail services from the TPA to OSP was completed as of May 16.</w:t>
      </w:r>
    </w:p>
    <w:p w:rsidR="008A6CAE" w:rsidRDefault="008A6CAE" w:rsidP="008A6CAE">
      <w:pPr>
        <w:numPr>
          <w:ilvl w:val="2"/>
          <w:numId w:val="6"/>
        </w:numPr>
      </w:pPr>
      <w:r>
        <w:t xml:space="preserve">OSP began printing and mailing only postcards on April 23 and followed by letters on April 25. </w:t>
      </w:r>
    </w:p>
    <w:p w:rsidR="008A6CAE" w:rsidRDefault="008A6CAE" w:rsidP="008A6CAE">
      <w:pPr>
        <w:numPr>
          <w:ilvl w:val="2"/>
          <w:numId w:val="6"/>
        </w:numPr>
      </w:pPr>
      <w:r>
        <w:t xml:space="preserve">OSP began printing and mailing all types of documents: postcards, letters and forms on May 1, 2018. </w:t>
      </w:r>
    </w:p>
    <w:p w:rsidR="008A6CAE" w:rsidRDefault="008A6CAE" w:rsidP="008A6CAE">
      <w:pPr>
        <w:numPr>
          <w:ilvl w:val="2"/>
          <w:numId w:val="6"/>
        </w:numPr>
      </w:pPr>
      <w:r>
        <w:t xml:space="preserve">Program Administrator </w:t>
      </w:r>
      <w:r w:rsidR="008A5637">
        <w:t>is</w:t>
      </w:r>
      <w:r>
        <w:t xml:space="preserve"> tracking </w:t>
      </w:r>
      <w:r w:rsidR="008A5637">
        <w:t>through</w:t>
      </w:r>
      <w:r>
        <w:t xml:space="preserve"> the call center customer concerns that may be related to printing and mailing of the program documents. At this time, we have not been informed of any issues</w:t>
      </w:r>
      <w:r w:rsidR="008A5637">
        <w:t>,</w:t>
      </w:r>
      <w:r w:rsidR="00560098">
        <w:t xml:space="preserve"> and will continue to monitor the progress</w:t>
      </w:r>
      <w:r>
        <w:t xml:space="preserve">. </w:t>
      </w:r>
    </w:p>
    <w:p w:rsidR="008A6CAE" w:rsidRDefault="008A6CAE" w:rsidP="008A6CAE">
      <w:pPr>
        <w:numPr>
          <w:ilvl w:val="2"/>
          <w:numId w:val="6"/>
        </w:numPr>
      </w:pPr>
      <w:r>
        <w:t xml:space="preserve">We continue to work with OSP to ensure that all program documents are timely processed in coordination with our current administrator, </w:t>
      </w:r>
      <w:proofErr w:type="spellStart"/>
      <w:r>
        <w:t>Conduent</w:t>
      </w:r>
      <w:proofErr w:type="spellEnd"/>
      <w:r>
        <w:t xml:space="preserve">.  </w:t>
      </w:r>
    </w:p>
    <w:p w:rsidR="000A31DF" w:rsidRDefault="000A31DF" w:rsidP="008A6CAE">
      <w:pPr>
        <w:numPr>
          <w:ilvl w:val="2"/>
          <w:numId w:val="6"/>
        </w:numPr>
      </w:pPr>
      <w:r>
        <w:t>Any questions relating to OS</w:t>
      </w:r>
      <w:r w:rsidR="00560098">
        <w:t>P, should be directed to Llela</w:t>
      </w:r>
      <w:r w:rsidR="00923986">
        <w:t xml:space="preserve"> Tan-Walsh</w:t>
      </w:r>
      <w:r w:rsidR="008A5637">
        <w:t xml:space="preserve"> as she is the project lead</w:t>
      </w:r>
      <w:r w:rsidR="00560098">
        <w:t>.</w:t>
      </w:r>
    </w:p>
    <w:p w:rsidR="008A6CAE" w:rsidRDefault="008A6CAE" w:rsidP="00E41D21">
      <w:pPr>
        <w:numPr>
          <w:ilvl w:val="1"/>
          <w:numId w:val="6"/>
        </w:numPr>
      </w:pPr>
      <w:r>
        <w:t>RFO (IT) update:</w:t>
      </w:r>
    </w:p>
    <w:p w:rsidR="008A6CAE" w:rsidRDefault="008A6CAE" w:rsidP="008A6CAE">
      <w:pPr>
        <w:numPr>
          <w:ilvl w:val="2"/>
          <w:numId w:val="6"/>
        </w:numPr>
      </w:pPr>
      <w:r>
        <w:t xml:space="preserve">CPUC released an RFO to hire an IT Consultant to </w:t>
      </w:r>
      <w:r w:rsidR="008A5637">
        <w:t>assist</w:t>
      </w:r>
      <w:r>
        <w:t xml:space="preserve"> with the transition </w:t>
      </w:r>
      <w:r w:rsidR="008A5637">
        <w:t xml:space="preserve">from old </w:t>
      </w:r>
      <w:r>
        <w:t xml:space="preserve">to a new TPA on March 28, 2018. </w:t>
      </w:r>
    </w:p>
    <w:p w:rsidR="008A6CAE" w:rsidRDefault="008A6CAE" w:rsidP="008A6CAE">
      <w:pPr>
        <w:numPr>
          <w:ilvl w:val="2"/>
          <w:numId w:val="6"/>
        </w:numPr>
      </w:pPr>
      <w:r>
        <w:t xml:space="preserve">Multiple offers were received and we are currently in the evaluation period. </w:t>
      </w:r>
    </w:p>
    <w:p w:rsidR="008A6CAE" w:rsidRDefault="008A6CAE" w:rsidP="008A6CAE">
      <w:pPr>
        <w:numPr>
          <w:ilvl w:val="2"/>
          <w:numId w:val="6"/>
        </w:numPr>
      </w:pPr>
      <w:r>
        <w:t>We anticipate to make an award by the first week of June 2018.</w:t>
      </w:r>
    </w:p>
    <w:p w:rsidR="00E41D21" w:rsidRPr="00AB4180" w:rsidRDefault="00E41D21" w:rsidP="00E41D21">
      <w:pPr>
        <w:numPr>
          <w:ilvl w:val="1"/>
          <w:numId w:val="6"/>
        </w:numPr>
      </w:pPr>
      <w:r w:rsidRPr="00AB4180">
        <w:t>State Controller’s Office (SCO) Examination update:</w:t>
      </w:r>
    </w:p>
    <w:p w:rsidR="008A6CAE" w:rsidRDefault="002458D7" w:rsidP="008A6CAE">
      <w:pPr>
        <w:numPr>
          <w:ilvl w:val="2"/>
          <w:numId w:val="6"/>
        </w:numPr>
      </w:pPr>
      <w:r>
        <w:t>SCO is</w:t>
      </w:r>
      <w:r w:rsidR="008A6CAE">
        <w:t xml:space="preserve"> unable to co</w:t>
      </w:r>
      <w:r>
        <w:t>mplete all nine carriers that staff</w:t>
      </w:r>
      <w:r w:rsidR="008A6CAE">
        <w:t xml:space="preserve"> anticipated by the end of the contract </w:t>
      </w:r>
      <w:r>
        <w:t>term</w:t>
      </w:r>
      <w:r w:rsidR="00560098">
        <w:t xml:space="preserve"> </w:t>
      </w:r>
      <w:r>
        <w:t>(September). SCO</w:t>
      </w:r>
      <w:r w:rsidR="008A6CAE">
        <w:t xml:space="preserve"> will only be able to complete </w:t>
      </w:r>
      <w:r w:rsidR="008A5637">
        <w:t>three</w:t>
      </w:r>
      <w:r w:rsidR="008A6CAE">
        <w:t xml:space="preserve"> carriers. </w:t>
      </w:r>
      <w:r w:rsidR="008A6CAE">
        <w:tab/>
      </w:r>
    </w:p>
    <w:p w:rsidR="00E41D21" w:rsidRPr="00AB4180" w:rsidRDefault="008A6CAE" w:rsidP="008A6CAE">
      <w:pPr>
        <w:numPr>
          <w:ilvl w:val="2"/>
          <w:numId w:val="6"/>
        </w:numPr>
      </w:pPr>
      <w:r>
        <w:t>C</w:t>
      </w:r>
      <w:r w:rsidR="008A5637">
        <w:t xml:space="preserve">D is </w:t>
      </w:r>
      <w:r>
        <w:t>working with SCO to see how much it would cost for them to complete the rest and how long it’ll take them.</w:t>
      </w:r>
    </w:p>
    <w:p w:rsidR="00E41D21" w:rsidRPr="00AB4180" w:rsidRDefault="00E41D21" w:rsidP="00E41D21">
      <w:pPr>
        <w:numPr>
          <w:ilvl w:val="1"/>
          <w:numId w:val="6"/>
        </w:numPr>
      </w:pPr>
      <w:r w:rsidRPr="00AB4180">
        <w:t xml:space="preserve">Status of the Resolution changing the date of ULTS AC Committee Budget submittal and including a primary wireless representative. </w:t>
      </w:r>
    </w:p>
    <w:p w:rsidR="00E41D21" w:rsidRDefault="008A6CAE" w:rsidP="000A31DF">
      <w:pPr>
        <w:numPr>
          <w:ilvl w:val="2"/>
          <w:numId w:val="6"/>
        </w:numPr>
      </w:pPr>
      <w:r>
        <w:t xml:space="preserve">Commission approved Resolution T-17574 </w:t>
      </w:r>
      <w:r w:rsidR="008A5637">
        <w:t>on</w:t>
      </w:r>
      <w:r>
        <w:t xml:space="preserve"> March 26, 2018 Commission meeting.</w:t>
      </w:r>
    </w:p>
    <w:p w:rsidR="0078095C" w:rsidRPr="00AB4180" w:rsidRDefault="0078095C" w:rsidP="000A31DF">
      <w:pPr>
        <w:numPr>
          <w:ilvl w:val="2"/>
          <w:numId w:val="6"/>
        </w:numPr>
      </w:pPr>
      <w:r>
        <w:t xml:space="preserve">Welcomed David Avila, from </w:t>
      </w:r>
      <w:proofErr w:type="spellStart"/>
      <w:r>
        <w:t>TracFone</w:t>
      </w:r>
      <w:proofErr w:type="spellEnd"/>
      <w:r>
        <w:t xml:space="preserve"> Wireless </w:t>
      </w:r>
      <w:r w:rsidR="008A5637">
        <w:t xml:space="preserve">as an </w:t>
      </w:r>
      <w:r>
        <w:t xml:space="preserve">Official Committee member representing the </w:t>
      </w:r>
      <w:r w:rsidR="008A5637">
        <w:t>w</w:t>
      </w:r>
      <w:r>
        <w:t>ireless</w:t>
      </w:r>
      <w:r w:rsidR="008A5637">
        <w:t xml:space="preserve"> carriers</w:t>
      </w:r>
      <w:r>
        <w:t>.</w:t>
      </w:r>
    </w:p>
    <w:p w:rsidR="00E41D21" w:rsidRDefault="00E41D21" w:rsidP="00E41D21">
      <w:pPr>
        <w:ind w:left="1440"/>
      </w:pPr>
    </w:p>
    <w:p w:rsidR="00F02EBC" w:rsidRDefault="00F02EBC" w:rsidP="007A1631">
      <w:pPr>
        <w:ind w:left="1440"/>
      </w:pPr>
      <w:r>
        <w:t xml:space="preserve"> </w:t>
      </w:r>
    </w:p>
    <w:p w:rsidR="006C11DA" w:rsidRDefault="006C11DA" w:rsidP="0078095C">
      <w:pPr>
        <w:rPr>
          <w:rFonts w:eastAsia="Arial Unicode MS"/>
          <w:bCs/>
        </w:rPr>
      </w:pPr>
    </w:p>
    <w:p w:rsidR="00741B12" w:rsidRDefault="00741B12" w:rsidP="0078095C">
      <w:pPr>
        <w:ind w:left="1440"/>
        <w:rPr>
          <w:rFonts w:eastAsia="Arial Unicode MS"/>
          <w:bCs/>
        </w:rPr>
      </w:pPr>
    </w:p>
    <w:p w:rsidR="0078095C" w:rsidRDefault="00741B12" w:rsidP="00733849">
      <w:pPr>
        <w:numPr>
          <w:ilvl w:val="1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lastRenderedPageBreak/>
        <w:t>Form 555</w:t>
      </w:r>
    </w:p>
    <w:p w:rsidR="00733849" w:rsidRDefault="00220DB8" w:rsidP="0078095C">
      <w:pPr>
        <w:numPr>
          <w:ilvl w:val="2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>There are</w:t>
      </w:r>
      <w:r w:rsidR="0078095C">
        <w:rPr>
          <w:rFonts w:eastAsia="Arial Unicode MS"/>
          <w:bCs/>
        </w:rPr>
        <w:t xml:space="preserve"> c</w:t>
      </w:r>
      <w:r w:rsidR="00741B12">
        <w:rPr>
          <w:rFonts w:eastAsia="Arial Unicode MS"/>
          <w:bCs/>
        </w:rPr>
        <w:t xml:space="preserve">oncerns about carriers not getting the information from </w:t>
      </w:r>
      <w:proofErr w:type="spellStart"/>
      <w:r w:rsidR="00741B12">
        <w:rPr>
          <w:rFonts w:eastAsia="Arial Unicode MS"/>
          <w:bCs/>
        </w:rPr>
        <w:t>Conduent</w:t>
      </w:r>
      <w:proofErr w:type="spellEnd"/>
      <w:r w:rsidR="008010AE">
        <w:rPr>
          <w:rFonts w:eastAsia="Arial Unicode MS"/>
          <w:bCs/>
        </w:rPr>
        <w:t xml:space="preserve"> regarding form 55</w:t>
      </w:r>
      <w:r w:rsidR="00E41D21">
        <w:rPr>
          <w:rFonts w:eastAsia="Arial Unicode MS"/>
          <w:bCs/>
        </w:rPr>
        <w:t>5.</w:t>
      </w:r>
      <w:r w:rsidR="008010AE">
        <w:rPr>
          <w:rFonts w:eastAsia="Arial Unicode MS"/>
          <w:bCs/>
        </w:rPr>
        <w:t xml:space="preserve"> Carriers are also facing difficulties wi</w:t>
      </w:r>
      <w:r w:rsidR="0078095C">
        <w:rPr>
          <w:rFonts w:eastAsia="Arial Unicode MS"/>
          <w:bCs/>
        </w:rPr>
        <w:t xml:space="preserve">th collecting the information. </w:t>
      </w:r>
      <w:r w:rsidR="008010AE">
        <w:rPr>
          <w:rFonts w:eastAsia="Arial Unicode MS"/>
          <w:bCs/>
        </w:rPr>
        <w:t xml:space="preserve">Since it is a federal requirement, the state is no longer providing this information to carriers. CPUC will be working with </w:t>
      </w:r>
      <w:proofErr w:type="spellStart"/>
      <w:r w:rsidR="008010AE">
        <w:rPr>
          <w:rFonts w:eastAsia="Arial Unicode MS"/>
          <w:bCs/>
        </w:rPr>
        <w:t>Conduent</w:t>
      </w:r>
      <w:proofErr w:type="spellEnd"/>
      <w:r w:rsidR="008010AE">
        <w:rPr>
          <w:rFonts w:eastAsia="Arial Unicode MS"/>
          <w:bCs/>
        </w:rPr>
        <w:t xml:space="preserve"> to assist carriers on how to complete the form through training.  </w:t>
      </w:r>
    </w:p>
    <w:p w:rsidR="0078095C" w:rsidRDefault="0078095C" w:rsidP="00733849">
      <w:pPr>
        <w:numPr>
          <w:ilvl w:val="1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Update on FY 1819 PPP Budget </w:t>
      </w:r>
      <w:r w:rsidR="00733849">
        <w:rPr>
          <w:rFonts w:eastAsia="Arial Unicode MS"/>
          <w:bCs/>
        </w:rPr>
        <w:t xml:space="preserve"> </w:t>
      </w:r>
    </w:p>
    <w:p w:rsidR="0078095C" w:rsidRPr="00D63CBB" w:rsidRDefault="0078095C" w:rsidP="00D63CBB">
      <w:pPr>
        <w:numPr>
          <w:ilvl w:val="2"/>
          <w:numId w:val="6"/>
        </w:numPr>
        <w:rPr>
          <w:rFonts w:eastAsia="Arial Unicode MS"/>
          <w:bCs/>
        </w:rPr>
      </w:pPr>
      <w:r w:rsidRPr="00D63CBB">
        <w:rPr>
          <w:rFonts w:eastAsia="Arial Unicode MS"/>
          <w:bCs/>
        </w:rPr>
        <w:t>The</w:t>
      </w:r>
      <w:r w:rsidR="008A5637" w:rsidRPr="00D63CBB">
        <w:rPr>
          <w:rFonts w:eastAsia="Arial Unicode MS"/>
          <w:bCs/>
        </w:rPr>
        <w:t xml:space="preserve"> public purpose</w:t>
      </w:r>
      <w:r w:rsidRPr="00D63CBB">
        <w:rPr>
          <w:rFonts w:eastAsia="Arial Unicode MS"/>
          <w:bCs/>
        </w:rPr>
        <w:t xml:space="preserve"> programs</w:t>
      </w:r>
      <w:r w:rsidR="008A5637" w:rsidRPr="00D63CBB">
        <w:rPr>
          <w:rFonts w:eastAsia="Arial Unicode MS"/>
          <w:bCs/>
        </w:rPr>
        <w:t>’ budget resolution, which includes the California LifeLine</w:t>
      </w:r>
      <w:r w:rsidR="00D63CBB" w:rsidRPr="00D63CBB">
        <w:rPr>
          <w:rFonts w:eastAsia="Arial Unicode MS"/>
          <w:bCs/>
        </w:rPr>
        <w:t>,</w:t>
      </w:r>
      <w:r w:rsidR="008A5637" w:rsidRPr="00D63CBB">
        <w:rPr>
          <w:rFonts w:eastAsia="Arial Unicode MS"/>
          <w:bCs/>
        </w:rPr>
        <w:t xml:space="preserve"> is being</w:t>
      </w:r>
      <w:r w:rsidR="00A47F79">
        <w:rPr>
          <w:rFonts w:eastAsia="Arial Unicode MS"/>
          <w:bCs/>
        </w:rPr>
        <w:t xml:space="preserve"> </w:t>
      </w:r>
      <w:r w:rsidRPr="00D63CBB">
        <w:rPr>
          <w:rFonts w:eastAsia="Arial Unicode MS"/>
          <w:bCs/>
        </w:rPr>
        <w:t>draft</w:t>
      </w:r>
      <w:r w:rsidR="008A5637" w:rsidRPr="00D63CBB">
        <w:rPr>
          <w:rFonts w:eastAsia="Arial Unicode MS"/>
          <w:bCs/>
        </w:rPr>
        <w:t>ed</w:t>
      </w:r>
      <w:r w:rsidR="00923986">
        <w:rPr>
          <w:rFonts w:eastAsia="Arial Unicode MS"/>
          <w:bCs/>
        </w:rPr>
        <w:t xml:space="preserve"> and will be considered </w:t>
      </w:r>
      <w:bookmarkStart w:id="0" w:name="_GoBack"/>
      <w:bookmarkEnd w:id="0"/>
      <w:r w:rsidR="00D63CBB" w:rsidRPr="00D63CBB">
        <w:rPr>
          <w:rFonts w:eastAsia="Arial Unicode MS"/>
          <w:bCs/>
        </w:rPr>
        <w:t>for a vote</w:t>
      </w:r>
      <w:r w:rsidR="00D63CBB">
        <w:rPr>
          <w:rFonts w:eastAsia="Arial Unicode MS"/>
          <w:bCs/>
        </w:rPr>
        <w:t xml:space="preserve"> </w:t>
      </w:r>
      <w:proofErr w:type="gramStart"/>
      <w:r w:rsidR="00D63CBB">
        <w:rPr>
          <w:rFonts w:eastAsia="Arial Unicode MS"/>
          <w:bCs/>
        </w:rPr>
        <w:t>on</w:t>
      </w:r>
      <w:r w:rsidR="00D63CBB" w:rsidRPr="00D63CBB">
        <w:rPr>
          <w:rFonts w:eastAsia="Arial Unicode MS"/>
          <w:bCs/>
        </w:rPr>
        <w:t xml:space="preserve"> </w:t>
      </w:r>
      <w:r w:rsidRPr="00D63CBB">
        <w:rPr>
          <w:rFonts w:eastAsia="Arial Unicode MS"/>
          <w:bCs/>
        </w:rPr>
        <w:t xml:space="preserve"> July</w:t>
      </w:r>
      <w:proofErr w:type="gramEnd"/>
      <w:r w:rsidRPr="00D63CBB">
        <w:rPr>
          <w:rFonts w:eastAsia="Arial Unicode MS"/>
          <w:bCs/>
        </w:rPr>
        <w:t xml:space="preserve"> 26 Commissioners meeting. </w:t>
      </w:r>
    </w:p>
    <w:p w:rsidR="00220DB8" w:rsidRDefault="00220DB8" w:rsidP="00733849">
      <w:pPr>
        <w:numPr>
          <w:ilvl w:val="1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>New Claim Form</w:t>
      </w:r>
    </w:p>
    <w:p w:rsidR="0021392A" w:rsidRDefault="00733849" w:rsidP="00220DB8">
      <w:pPr>
        <w:numPr>
          <w:ilvl w:val="2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>Currently posted the template on to the CPUC website and the instruction manual will</w:t>
      </w:r>
      <w:r w:rsidR="00560098">
        <w:rPr>
          <w:rFonts w:eastAsia="Arial Unicode MS"/>
          <w:bCs/>
        </w:rPr>
        <w:t xml:space="preserve"> be online soon. </w:t>
      </w:r>
      <w:r>
        <w:rPr>
          <w:rFonts w:eastAsia="Arial Unicode MS"/>
          <w:bCs/>
        </w:rPr>
        <w:t>The new claim form will be effective for the May 2018 claim.</w:t>
      </w:r>
    </w:p>
    <w:p w:rsidR="00220DB8" w:rsidRPr="00220DB8" w:rsidRDefault="00220DB8" w:rsidP="00220DB8">
      <w:pPr>
        <w:numPr>
          <w:ilvl w:val="1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Legislative Update </w:t>
      </w:r>
    </w:p>
    <w:p w:rsidR="00220DB8" w:rsidRDefault="00220DB8" w:rsidP="00220DB8">
      <w:pPr>
        <w:numPr>
          <w:ilvl w:val="2"/>
          <w:numId w:val="6"/>
        </w:numPr>
        <w:rPr>
          <w:rFonts w:eastAsia="Arial Unicode MS"/>
          <w:bCs/>
        </w:rPr>
      </w:pPr>
      <w:r>
        <w:rPr>
          <w:rFonts w:eastAsia="Arial Unicode MS"/>
          <w:bCs/>
        </w:rPr>
        <w:t>You can find more information on the status of each bill related to California LifeLine (AB 2537, AB 2652 and AB 3111)</w:t>
      </w:r>
      <w:r w:rsidRPr="00220DB8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 xml:space="preserve">with the </w:t>
      </w:r>
      <w:r w:rsidR="0021392A">
        <w:rPr>
          <w:rFonts w:eastAsia="Arial Unicode MS"/>
          <w:bCs/>
        </w:rPr>
        <w:t>li</w:t>
      </w:r>
      <w:r>
        <w:rPr>
          <w:rFonts w:eastAsia="Arial Unicode MS"/>
          <w:bCs/>
        </w:rPr>
        <w:t>n</w:t>
      </w:r>
      <w:r w:rsidR="0021392A">
        <w:rPr>
          <w:rFonts w:eastAsia="Arial Unicode MS"/>
          <w:bCs/>
        </w:rPr>
        <w:t xml:space="preserve">k </w:t>
      </w:r>
      <w:r>
        <w:rPr>
          <w:rFonts w:eastAsia="Arial Unicode MS"/>
          <w:bCs/>
        </w:rPr>
        <w:t>below:</w:t>
      </w:r>
      <w:r w:rsidR="0021392A">
        <w:rPr>
          <w:rFonts w:eastAsia="Arial Unicode MS"/>
          <w:bCs/>
        </w:rPr>
        <w:t xml:space="preserve"> </w:t>
      </w:r>
    </w:p>
    <w:p w:rsidR="00220DB8" w:rsidRDefault="00923986" w:rsidP="00220DB8">
      <w:pPr>
        <w:numPr>
          <w:ilvl w:val="3"/>
          <w:numId w:val="6"/>
        </w:numPr>
        <w:rPr>
          <w:rFonts w:eastAsia="Arial Unicode MS"/>
          <w:bCs/>
        </w:rPr>
      </w:pPr>
      <w:hyperlink r:id="rId6" w:history="1">
        <w:r w:rsidR="00220DB8" w:rsidRPr="00ED2697">
          <w:rPr>
            <w:rStyle w:val="Hyperlink"/>
            <w:rFonts w:eastAsia="Arial Unicode MS"/>
            <w:bCs/>
          </w:rPr>
          <w:t>www.leginfo.legislature.ca.gove</w:t>
        </w:r>
      </w:hyperlink>
    </w:p>
    <w:p w:rsidR="00CB3667" w:rsidRPr="009E2724" w:rsidRDefault="00733849" w:rsidP="00220DB8">
      <w:pPr>
        <w:ind w:left="2160"/>
        <w:rPr>
          <w:rFonts w:eastAsia="Arial Unicode MS"/>
          <w:bCs/>
        </w:rPr>
      </w:pPr>
      <w:r w:rsidRPr="00220DB8">
        <w:rPr>
          <w:rFonts w:eastAsia="Arial Unicode MS"/>
          <w:bCs/>
        </w:rPr>
        <w:t xml:space="preserve"> </w:t>
      </w:r>
    </w:p>
    <w:p w:rsidR="00CB3667" w:rsidRDefault="006C11DA" w:rsidP="006C11DA">
      <w:pPr>
        <w:numPr>
          <w:ilvl w:val="0"/>
          <w:numId w:val="4"/>
        </w:numPr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FY 2017/18 AC Annual Report Preparation (Due on or before October 1)</w:t>
      </w:r>
    </w:p>
    <w:p w:rsidR="006C11DA" w:rsidRPr="006C11DA" w:rsidRDefault="006C11DA" w:rsidP="006C11DA">
      <w:pPr>
        <w:pStyle w:val="ListParagraph"/>
        <w:numPr>
          <w:ilvl w:val="0"/>
          <w:numId w:val="27"/>
        </w:numPr>
        <w:rPr>
          <w:rFonts w:eastAsia="Arial Unicode MS"/>
          <w:bCs/>
        </w:rPr>
      </w:pPr>
      <w:r w:rsidRPr="006C11DA">
        <w:rPr>
          <w:rFonts w:eastAsia="Arial Unicode MS"/>
          <w:bCs/>
        </w:rPr>
        <w:t>Assign committee member to draft the annual report.</w:t>
      </w:r>
    </w:p>
    <w:p w:rsidR="006C11DA" w:rsidRDefault="00E41D21" w:rsidP="006C11DA">
      <w:pPr>
        <w:pStyle w:val="ListParagraph"/>
        <w:numPr>
          <w:ilvl w:val="0"/>
          <w:numId w:val="27"/>
        </w:numPr>
        <w:rPr>
          <w:rFonts w:eastAsia="Arial Unicode MS"/>
          <w:bCs/>
        </w:rPr>
      </w:pPr>
      <w:r>
        <w:rPr>
          <w:rFonts w:eastAsia="Arial Unicode MS"/>
          <w:bCs/>
        </w:rPr>
        <w:t xml:space="preserve">For the next AC meeting, </w:t>
      </w:r>
      <w:r w:rsidR="008010AE">
        <w:rPr>
          <w:rFonts w:eastAsia="Arial Unicode MS"/>
          <w:bCs/>
        </w:rPr>
        <w:t xml:space="preserve">include time for a working session </w:t>
      </w:r>
      <w:r>
        <w:rPr>
          <w:rFonts w:eastAsia="Arial Unicode MS"/>
          <w:bCs/>
        </w:rPr>
        <w:t xml:space="preserve">after the meeting </w:t>
      </w:r>
      <w:r w:rsidR="008010AE">
        <w:rPr>
          <w:rFonts w:eastAsia="Arial Unicode MS"/>
          <w:bCs/>
        </w:rPr>
        <w:t>for membe</w:t>
      </w:r>
      <w:r>
        <w:rPr>
          <w:rFonts w:eastAsia="Arial Unicode MS"/>
          <w:bCs/>
        </w:rPr>
        <w:t>rs to work on the annual report.</w:t>
      </w:r>
    </w:p>
    <w:p w:rsidR="006C11DA" w:rsidRPr="006C11DA" w:rsidRDefault="006C11DA" w:rsidP="006C11DA">
      <w:pPr>
        <w:pStyle w:val="ListParagraph"/>
        <w:ind w:left="1440"/>
        <w:rPr>
          <w:rFonts w:eastAsia="Arial Unicode MS"/>
          <w:bCs/>
        </w:rPr>
      </w:pPr>
    </w:p>
    <w:p w:rsidR="00645BE4" w:rsidRPr="009E2724" w:rsidRDefault="00E006B1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 w:rsidRPr="009E2724">
        <w:rPr>
          <w:b/>
          <w:bCs/>
        </w:rPr>
        <w:t>ULTS-AC Report:</w:t>
      </w:r>
    </w:p>
    <w:p w:rsidR="00E006B1" w:rsidRPr="00CB3667" w:rsidRDefault="002B6AE9" w:rsidP="00E006B1">
      <w:pPr>
        <w:pStyle w:val="ListParagraph"/>
        <w:numPr>
          <w:ilvl w:val="0"/>
          <w:numId w:val="22"/>
        </w:numPr>
        <w:rPr>
          <w:rFonts w:eastAsia="Arial Unicode MS"/>
          <w:bCs/>
        </w:rPr>
      </w:pPr>
      <w:r>
        <w:rPr>
          <w:rFonts w:eastAsia="Arial Unicode MS"/>
          <w:bCs/>
        </w:rPr>
        <w:t>Suggestion to u</w:t>
      </w:r>
      <w:r w:rsidR="006C11DA">
        <w:rPr>
          <w:rFonts w:eastAsia="Arial Unicode MS"/>
          <w:bCs/>
        </w:rPr>
        <w:t>pdate the members on the list.</w:t>
      </w:r>
    </w:p>
    <w:p w:rsidR="00645BE4" w:rsidRPr="009E2724" w:rsidRDefault="00645BE4" w:rsidP="00645BE4">
      <w:pPr>
        <w:rPr>
          <w:rFonts w:eastAsia="Arial Unicode MS"/>
          <w:bCs/>
        </w:rPr>
      </w:pPr>
    </w:p>
    <w:p w:rsidR="00645BE4" w:rsidRPr="009E272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 w:rsidRPr="009E2724">
        <w:rPr>
          <w:b/>
          <w:bCs/>
        </w:rPr>
        <w:t>Review of Administrative Committee Vacancy Status:</w:t>
      </w:r>
    </w:p>
    <w:p w:rsidR="00103A1B" w:rsidRDefault="00CB3667" w:rsidP="00CB3667">
      <w:pPr>
        <w:pStyle w:val="ListParagraph"/>
        <w:numPr>
          <w:ilvl w:val="0"/>
          <w:numId w:val="22"/>
        </w:numPr>
        <w:rPr>
          <w:rFonts w:eastAsia="Arial Unicode MS"/>
          <w:bCs/>
        </w:rPr>
      </w:pPr>
      <w:r>
        <w:rPr>
          <w:rFonts w:eastAsia="Arial Unicode MS"/>
          <w:bCs/>
        </w:rPr>
        <w:t>None</w:t>
      </w:r>
    </w:p>
    <w:p w:rsidR="00CB3667" w:rsidRPr="009E2724" w:rsidRDefault="00CB3667" w:rsidP="00CB3667">
      <w:pPr>
        <w:pStyle w:val="ListParagraph"/>
        <w:ind w:left="1440"/>
        <w:rPr>
          <w:rFonts w:eastAsia="Arial Unicode MS"/>
          <w:bCs/>
        </w:rPr>
      </w:pPr>
    </w:p>
    <w:p w:rsidR="00645BE4" w:rsidRPr="009E2724" w:rsidRDefault="00645BE4" w:rsidP="00645BE4">
      <w:pPr>
        <w:numPr>
          <w:ilvl w:val="0"/>
          <w:numId w:val="4"/>
        </w:numPr>
        <w:rPr>
          <w:rFonts w:eastAsia="Arial Unicode MS"/>
          <w:b/>
          <w:bCs/>
        </w:rPr>
      </w:pPr>
      <w:r w:rsidRPr="009E2724">
        <w:rPr>
          <w:b/>
          <w:bCs/>
        </w:rPr>
        <w:t>Future Meeting Date</w:t>
      </w:r>
    </w:p>
    <w:p w:rsidR="002804CF" w:rsidRPr="009A4692" w:rsidRDefault="006C11DA" w:rsidP="00810B0B">
      <w:pPr>
        <w:pStyle w:val="ListParagraph"/>
        <w:numPr>
          <w:ilvl w:val="0"/>
          <w:numId w:val="21"/>
        </w:numPr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</w:rPr>
        <w:t>August 16, 2018</w:t>
      </w:r>
      <w:r w:rsidR="00E24B57">
        <w:rPr>
          <w:rFonts w:eastAsia="Arial Unicode MS"/>
          <w:bCs/>
        </w:rPr>
        <w:t xml:space="preserve"> from 1 - 4pm</w:t>
      </w:r>
    </w:p>
    <w:p w:rsidR="00645BE4" w:rsidRDefault="00645BE4" w:rsidP="00645BE4">
      <w:pPr>
        <w:rPr>
          <w:rFonts w:eastAsia="Arial Unicode MS"/>
          <w:bCs/>
        </w:rPr>
      </w:pPr>
    </w:p>
    <w:p w:rsidR="000A637B" w:rsidRDefault="00645BE4" w:rsidP="00645BE4">
      <w:pPr>
        <w:pStyle w:val="NoSpacing"/>
      </w:pPr>
      <w:r>
        <w:rPr>
          <w:b/>
          <w:bCs/>
        </w:rPr>
        <w:t>Adjournment</w:t>
      </w:r>
      <w:r w:rsidR="006C11DA">
        <w:rPr>
          <w:b/>
          <w:bCs/>
        </w:rPr>
        <w:t xml:space="preserve"> 2:37</w:t>
      </w:r>
      <w:r w:rsidR="00810B0B">
        <w:rPr>
          <w:b/>
          <w:bCs/>
        </w:rPr>
        <w:t>pm</w:t>
      </w:r>
    </w:p>
    <w:sectPr w:rsidR="000A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D2B"/>
    <w:multiLevelType w:val="hybridMultilevel"/>
    <w:tmpl w:val="1EE47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554FD"/>
    <w:multiLevelType w:val="hybridMultilevel"/>
    <w:tmpl w:val="5790C4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260253"/>
    <w:multiLevelType w:val="multilevel"/>
    <w:tmpl w:val="7A92CB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821E8F"/>
    <w:multiLevelType w:val="hybridMultilevel"/>
    <w:tmpl w:val="2F3C9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AE31A6"/>
    <w:multiLevelType w:val="hybridMultilevel"/>
    <w:tmpl w:val="8B6E5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A2F3B"/>
    <w:multiLevelType w:val="hybridMultilevel"/>
    <w:tmpl w:val="135C2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2619B1"/>
    <w:multiLevelType w:val="hybridMultilevel"/>
    <w:tmpl w:val="8F32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442EE"/>
    <w:multiLevelType w:val="hybridMultilevel"/>
    <w:tmpl w:val="66041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F55BCE"/>
    <w:multiLevelType w:val="hybridMultilevel"/>
    <w:tmpl w:val="C568BB50"/>
    <w:lvl w:ilvl="0" w:tplc="108AF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D7961"/>
    <w:multiLevelType w:val="hybridMultilevel"/>
    <w:tmpl w:val="C44E7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3430F9"/>
    <w:multiLevelType w:val="hybridMultilevel"/>
    <w:tmpl w:val="EE500F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5B7490"/>
    <w:multiLevelType w:val="hybridMultilevel"/>
    <w:tmpl w:val="2E4E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E08DC"/>
    <w:multiLevelType w:val="hybridMultilevel"/>
    <w:tmpl w:val="BCD001EA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D12525B"/>
    <w:multiLevelType w:val="hybridMultilevel"/>
    <w:tmpl w:val="72C21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446BF2"/>
    <w:multiLevelType w:val="hybridMultilevel"/>
    <w:tmpl w:val="3350F7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267392"/>
    <w:multiLevelType w:val="hybridMultilevel"/>
    <w:tmpl w:val="DC682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BE4D83"/>
    <w:multiLevelType w:val="hybridMultilevel"/>
    <w:tmpl w:val="ABC08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7E4159"/>
    <w:multiLevelType w:val="hybridMultilevel"/>
    <w:tmpl w:val="B438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F81B50"/>
    <w:multiLevelType w:val="hybridMultilevel"/>
    <w:tmpl w:val="3EEA1AD4"/>
    <w:lvl w:ilvl="0" w:tplc="51D83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61554"/>
    <w:multiLevelType w:val="hybridMultilevel"/>
    <w:tmpl w:val="91C00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207C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319BE"/>
    <w:multiLevelType w:val="hybridMultilevel"/>
    <w:tmpl w:val="7702E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96040FE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0066BF"/>
    <w:multiLevelType w:val="hybridMultilevel"/>
    <w:tmpl w:val="E5661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973E9C"/>
    <w:multiLevelType w:val="hybridMultilevel"/>
    <w:tmpl w:val="29C606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3544B9"/>
    <w:multiLevelType w:val="hybridMultilevel"/>
    <w:tmpl w:val="4014CD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9522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36970C8"/>
    <w:multiLevelType w:val="hybridMultilevel"/>
    <w:tmpl w:val="047E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E5509"/>
    <w:multiLevelType w:val="hybridMultilevel"/>
    <w:tmpl w:val="02A60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6A1B01"/>
    <w:multiLevelType w:val="hybridMultilevel"/>
    <w:tmpl w:val="5DBE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814DC"/>
    <w:multiLevelType w:val="hybridMultilevel"/>
    <w:tmpl w:val="C1D0FC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27"/>
  </w:num>
  <w:num w:numId="3">
    <w:abstractNumId w:val="25"/>
  </w:num>
  <w:num w:numId="4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9"/>
  </w:num>
  <w:num w:numId="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7"/>
  </w:num>
  <w:num w:numId="10">
    <w:abstractNumId w:val="5"/>
  </w:num>
  <w:num w:numId="11">
    <w:abstractNumId w:val="5"/>
  </w:num>
  <w:num w:numId="12">
    <w:abstractNumId w:val="12"/>
  </w:num>
  <w:num w:numId="13">
    <w:abstractNumId w:val="18"/>
  </w:num>
  <w:num w:numId="14">
    <w:abstractNumId w:val="3"/>
  </w:num>
  <w:num w:numId="15">
    <w:abstractNumId w:val="4"/>
  </w:num>
  <w:num w:numId="16">
    <w:abstractNumId w:val="21"/>
  </w:num>
  <w:num w:numId="17">
    <w:abstractNumId w:val="14"/>
  </w:num>
  <w:num w:numId="18">
    <w:abstractNumId w:val="9"/>
  </w:num>
  <w:num w:numId="19">
    <w:abstractNumId w:val="17"/>
  </w:num>
  <w:num w:numId="20">
    <w:abstractNumId w:val="16"/>
  </w:num>
  <w:num w:numId="21">
    <w:abstractNumId w:val="11"/>
  </w:num>
  <w:num w:numId="22">
    <w:abstractNumId w:val="26"/>
  </w:num>
  <w:num w:numId="23">
    <w:abstractNumId w:val="24"/>
  </w:num>
  <w:num w:numId="24">
    <w:abstractNumId w:val="2"/>
  </w:num>
  <w:num w:numId="25">
    <w:abstractNumId w:val="15"/>
  </w:num>
  <w:num w:numId="26">
    <w:abstractNumId w:val="1"/>
  </w:num>
  <w:num w:numId="27">
    <w:abstractNumId w:val="13"/>
  </w:num>
  <w:num w:numId="28">
    <w:abstractNumId w:val="10"/>
  </w:num>
  <w:num w:numId="29">
    <w:abstractNumId w:val="22"/>
  </w:num>
  <w:num w:numId="30">
    <w:abstractNumId w:val="0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B"/>
    <w:rsid w:val="000A31DF"/>
    <w:rsid w:val="000A40F7"/>
    <w:rsid w:val="000A637B"/>
    <w:rsid w:val="000A6F88"/>
    <w:rsid w:val="000B5F2F"/>
    <w:rsid w:val="000D7D92"/>
    <w:rsid w:val="000F4690"/>
    <w:rsid w:val="00103A1B"/>
    <w:rsid w:val="001777C8"/>
    <w:rsid w:val="001F5411"/>
    <w:rsid w:val="0021392A"/>
    <w:rsid w:val="00220DB8"/>
    <w:rsid w:val="002458D7"/>
    <w:rsid w:val="002525CF"/>
    <w:rsid w:val="00275DE2"/>
    <w:rsid w:val="002804CF"/>
    <w:rsid w:val="002932C4"/>
    <w:rsid w:val="002B6AE9"/>
    <w:rsid w:val="002D2A17"/>
    <w:rsid w:val="002F3E8B"/>
    <w:rsid w:val="00334CA0"/>
    <w:rsid w:val="003B2D58"/>
    <w:rsid w:val="004A1788"/>
    <w:rsid w:val="004A1A90"/>
    <w:rsid w:val="0052594C"/>
    <w:rsid w:val="00541EE5"/>
    <w:rsid w:val="00560098"/>
    <w:rsid w:val="005B7681"/>
    <w:rsid w:val="00616416"/>
    <w:rsid w:val="00645BE4"/>
    <w:rsid w:val="006C11DA"/>
    <w:rsid w:val="00733849"/>
    <w:rsid w:val="00741B12"/>
    <w:rsid w:val="0078095C"/>
    <w:rsid w:val="007A1631"/>
    <w:rsid w:val="007D197E"/>
    <w:rsid w:val="007F0E93"/>
    <w:rsid w:val="008010AE"/>
    <w:rsid w:val="00810B0B"/>
    <w:rsid w:val="00857AB6"/>
    <w:rsid w:val="008669CC"/>
    <w:rsid w:val="00881664"/>
    <w:rsid w:val="008A5637"/>
    <w:rsid w:val="008A6CAE"/>
    <w:rsid w:val="00923986"/>
    <w:rsid w:val="0093112F"/>
    <w:rsid w:val="009444BA"/>
    <w:rsid w:val="0099074A"/>
    <w:rsid w:val="009A4692"/>
    <w:rsid w:val="009E2724"/>
    <w:rsid w:val="00A04C5A"/>
    <w:rsid w:val="00A22909"/>
    <w:rsid w:val="00A47F79"/>
    <w:rsid w:val="00A5505F"/>
    <w:rsid w:val="00B01356"/>
    <w:rsid w:val="00B53C4C"/>
    <w:rsid w:val="00C64E9D"/>
    <w:rsid w:val="00CB3667"/>
    <w:rsid w:val="00CC2A2A"/>
    <w:rsid w:val="00D249C0"/>
    <w:rsid w:val="00D26B47"/>
    <w:rsid w:val="00D63CBB"/>
    <w:rsid w:val="00DF76E4"/>
    <w:rsid w:val="00E006B1"/>
    <w:rsid w:val="00E24B57"/>
    <w:rsid w:val="00E30CFD"/>
    <w:rsid w:val="00E41D21"/>
    <w:rsid w:val="00EB38E2"/>
    <w:rsid w:val="00EC0BCD"/>
    <w:rsid w:val="00F02EBC"/>
    <w:rsid w:val="00F75557"/>
    <w:rsid w:val="00F9028E"/>
    <w:rsid w:val="00F9671E"/>
    <w:rsid w:val="00FA4988"/>
    <w:rsid w:val="00FE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7EFD"/>
  <w15:docId w15:val="{5A728825-42ED-432B-BC5E-993DFFAC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A63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5B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4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41D21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41D21"/>
  </w:style>
  <w:style w:type="character" w:styleId="CommentReference">
    <w:name w:val="annotation reference"/>
    <w:basedOn w:val="DefaultParagraphFont"/>
    <w:uiPriority w:val="99"/>
    <w:semiHidden/>
    <w:unhideWhenUsed/>
    <w:rsid w:val="00334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C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eginfo.legislature.ca.go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9F2A-FDC8-4F5B-80BE-B95CB913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Tina</dc:creator>
  <cp:lastModifiedBy>Jew, Anna</cp:lastModifiedBy>
  <cp:revision>3</cp:revision>
  <dcterms:created xsi:type="dcterms:W3CDTF">2018-08-22T22:59:00Z</dcterms:created>
  <dcterms:modified xsi:type="dcterms:W3CDTF">2018-08-23T16:04:00Z</dcterms:modified>
</cp:coreProperties>
</file>